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864" w:rsidRPr="00D14864" w:rsidRDefault="00D14864" w:rsidP="007D559A">
      <w:pPr>
        <w:ind w:left="2124" w:firstLine="708"/>
        <w:jc w:val="both"/>
        <w:rPr>
          <w:rFonts w:ascii="Times New Roman" w:eastAsia="Times New Roman" w:hAnsi="Times New Roman"/>
          <w:b/>
          <w:bCs/>
          <w:sz w:val="24"/>
          <w:szCs w:val="24"/>
          <w:lang w:eastAsia="bg-BG"/>
        </w:rPr>
      </w:pPr>
      <w:r w:rsidRPr="00D14864">
        <w:rPr>
          <w:rFonts w:ascii="Times New Roman" w:eastAsia="Times New Roman" w:hAnsi="Times New Roman"/>
          <w:b/>
          <w:bCs/>
          <w:sz w:val="24"/>
          <w:szCs w:val="24"/>
          <w:lang w:eastAsia="bg-BG"/>
        </w:rPr>
        <w:t>ТЕХНИЧЕСКА СПЕЦИФИКАЦИЯ</w:t>
      </w:r>
    </w:p>
    <w:p w:rsidR="006B3694" w:rsidRDefault="007D559A" w:rsidP="006B3694">
      <w:pPr>
        <w:spacing w:after="0" w:line="240" w:lineRule="auto"/>
        <w:jc w:val="both"/>
        <w:rPr>
          <w:rFonts w:ascii="Times New Roman" w:hAnsi="Times New Roman"/>
          <w:b/>
          <w:sz w:val="24"/>
          <w:szCs w:val="24"/>
        </w:rPr>
      </w:pPr>
      <w:r>
        <w:rPr>
          <w:rFonts w:ascii="Times New Roman" w:hAnsi="Times New Roman"/>
          <w:sz w:val="24"/>
          <w:szCs w:val="24"/>
        </w:rPr>
        <w:t>Техническата спецификация е изготвена</w:t>
      </w:r>
      <w:r w:rsidR="008A6F5D" w:rsidRPr="008A6F5D">
        <w:rPr>
          <w:rFonts w:ascii="Times New Roman" w:hAnsi="Times New Roman"/>
          <w:sz w:val="24"/>
          <w:szCs w:val="24"/>
        </w:rPr>
        <w:t xml:space="preserve"> в съответствие с:</w:t>
      </w:r>
    </w:p>
    <w:p w:rsidR="008A6F5D" w:rsidRPr="008A6F5D" w:rsidRDefault="006B3694" w:rsidP="006B3694">
      <w:pPr>
        <w:spacing w:before="120" w:after="0" w:line="240" w:lineRule="auto"/>
        <w:jc w:val="both"/>
        <w:rPr>
          <w:rFonts w:ascii="Times New Roman" w:hAnsi="Times New Roman"/>
          <w:sz w:val="24"/>
          <w:szCs w:val="24"/>
        </w:rPr>
      </w:pPr>
      <w:r>
        <w:rPr>
          <w:rFonts w:ascii="Times New Roman" w:hAnsi="Times New Roman"/>
          <w:sz w:val="24"/>
          <w:szCs w:val="24"/>
        </w:rPr>
        <w:t xml:space="preserve">1. </w:t>
      </w:r>
      <w:r w:rsidR="008A6F5D" w:rsidRPr="008A6F5D">
        <w:rPr>
          <w:rFonts w:ascii="Times New Roman" w:hAnsi="Times New Roman"/>
          <w:sz w:val="24"/>
          <w:szCs w:val="24"/>
        </w:rPr>
        <w:t>НАРЕДБА № 6 от 27.08.2013 г. за условията и изискванията за изграждане и експлоатация на депа и на други съоръжения и инсталации за оползотворяване и обезвреждане на отпадъци;</w:t>
      </w:r>
    </w:p>
    <w:p w:rsidR="008A6F5D" w:rsidRPr="008A6F5D" w:rsidRDefault="006B3694" w:rsidP="006B3694">
      <w:pPr>
        <w:spacing w:before="120" w:after="0" w:line="240" w:lineRule="auto"/>
        <w:jc w:val="both"/>
        <w:rPr>
          <w:rFonts w:ascii="Times New Roman" w:hAnsi="Times New Roman"/>
          <w:b/>
          <w:sz w:val="24"/>
          <w:szCs w:val="24"/>
          <w:lang w:val="en-US"/>
        </w:rPr>
      </w:pPr>
      <w:r>
        <w:rPr>
          <w:rFonts w:ascii="Times New Roman" w:hAnsi="Times New Roman"/>
          <w:sz w:val="24"/>
          <w:szCs w:val="24"/>
        </w:rPr>
        <w:t xml:space="preserve">2. </w:t>
      </w:r>
      <w:r w:rsidR="008A6F5D" w:rsidRPr="008A6F5D">
        <w:rPr>
          <w:rFonts w:ascii="Times New Roman" w:hAnsi="Times New Roman"/>
          <w:sz w:val="24"/>
          <w:szCs w:val="24"/>
        </w:rPr>
        <w:t xml:space="preserve">Европейският стандарт </w:t>
      </w:r>
      <w:r w:rsidR="008A6F5D" w:rsidRPr="008A6F5D">
        <w:rPr>
          <w:rFonts w:ascii="Times New Roman" w:hAnsi="Times New Roman"/>
          <w:sz w:val="24"/>
          <w:szCs w:val="24"/>
          <w:lang w:val="en-US"/>
        </w:rPr>
        <w:t>EN</w:t>
      </w:r>
      <w:r w:rsidR="008A6F5D" w:rsidRPr="008A6F5D">
        <w:rPr>
          <w:rFonts w:ascii="Times New Roman" w:hAnsi="Times New Roman"/>
          <w:sz w:val="24"/>
          <w:szCs w:val="24"/>
        </w:rPr>
        <w:t xml:space="preserve"> 13492-2013 със статут на БДС </w:t>
      </w:r>
      <w:r w:rsidR="008A6F5D" w:rsidRPr="008A6F5D">
        <w:rPr>
          <w:rFonts w:ascii="Times New Roman" w:hAnsi="Times New Roman"/>
          <w:sz w:val="24"/>
          <w:szCs w:val="24"/>
          <w:lang w:val="en-US"/>
        </w:rPr>
        <w:t>EN</w:t>
      </w:r>
      <w:r w:rsidR="008A6F5D" w:rsidRPr="008A6F5D">
        <w:rPr>
          <w:rFonts w:ascii="Times New Roman" w:hAnsi="Times New Roman"/>
          <w:sz w:val="24"/>
          <w:szCs w:val="24"/>
        </w:rPr>
        <w:t xml:space="preserve"> 13492-2013, относно производството на геосинтетични прегради и геосинтетични дренажни композити.  </w:t>
      </w:r>
    </w:p>
    <w:p w:rsidR="008A6F5D" w:rsidRPr="008A6F5D" w:rsidRDefault="008A6F5D" w:rsidP="008A6F5D">
      <w:pPr>
        <w:spacing w:after="0" w:line="240" w:lineRule="auto"/>
        <w:jc w:val="both"/>
        <w:rPr>
          <w:rFonts w:ascii="Times New Roman" w:hAnsi="Times New Roman"/>
          <w:b/>
          <w:sz w:val="24"/>
          <w:szCs w:val="24"/>
        </w:rPr>
      </w:pPr>
    </w:p>
    <w:p w:rsidR="00881597" w:rsidRPr="00D14864" w:rsidRDefault="006B3694" w:rsidP="00881597">
      <w:pPr>
        <w:spacing w:after="0" w:line="240" w:lineRule="auto"/>
        <w:jc w:val="both"/>
        <w:rPr>
          <w:rFonts w:ascii="Times New Roman" w:hAnsi="Times New Roman"/>
          <w:sz w:val="24"/>
          <w:szCs w:val="24"/>
        </w:rPr>
      </w:pPr>
      <w:r>
        <w:rPr>
          <w:rFonts w:ascii="Times New Roman" w:hAnsi="Times New Roman"/>
          <w:sz w:val="24"/>
          <w:szCs w:val="24"/>
        </w:rPr>
        <w:t>3. Дренажния</w:t>
      </w:r>
      <w:r w:rsidR="00722828">
        <w:rPr>
          <w:rFonts w:ascii="Times New Roman" w:hAnsi="Times New Roman"/>
          <w:sz w:val="24"/>
          <w:szCs w:val="24"/>
        </w:rPr>
        <w:t>т</w:t>
      </w:r>
      <w:r>
        <w:rPr>
          <w:rFonts w:ascii="Times New Roman" w:hAnsi="Times New Roman"/>
          <w:sz w:val="24"/>
          <w:szCs w:val="24"/>
        </w:rPr>
        <w:t xml:space="preserve"> геокомпозит да е </w:t>
      </w:r>
      <w:r w:rsidR="009D371C">
        <w:rPr>
          <w:rFonts w:ascii="Times New Roman" w:hAnsi="Times New Roman"/>
          <w:sz w:val="24"/>
          <w:szCs w:val="24"/>
        </w:rPr>
        <w:t xml:space="preserve">двустранно каширан с геотекстил и </w:t>
      </w:r>
      <w:r>
        <w:rPr>
          <w:rFonts w:ascii="Times New Roman" w:hAnsi="Times New Roman"/>
          <w:sz w:val="24"/>
          <w:szCs w:val="24"/>
        </w:rPr>
        <w:t>произведен</w:t>
      </w:r>
      <w:r w:rsidR="00881597" w:rsidRPr="00D14864">
        <w:rPr>
          <w:rFonts w:ascii="Times New Roman" w:hAnsi="Times New Roman"/>
          <w:sz w:val="24"/>
          <w:szCs w:val="24"/>
        </w:rPr>
        <w:t xml:space="preserve"> след </w:t>
      </w:r>
      <w:r w:rsidR="00881597" w:rsidRPr="00D14864">
        <w:rPr>
          <w:rFonts w:ascii="Times New Roman" w:hAnsi="Times New Roman"/>
          <w:b/>
          <w:sz w:val="24"/>
          <w:szCs w:val="24"/>
        </w:rPr>
        <w:t>30.06.2015</w:t>
      </w:r>
      <w:r w:rsidR="00881597" w:rsidRPr="00D14864">
        <w:rPr>
          <w:rFonts w:ascii="Times New Roman" w:hAnsi="Times New Roman"/>
          <w:b/>
          <w:sz w:val="24"/>
          <w:szCs w:val="24"/>
          <w:lang w:val="en-US"/>
        </w:rPr>
        <w:t xml:space="preserve"> </w:t>
      </w:r>
      <w:r w:rsidR="00881597" w:rsidRPr="00D14864">
        <w:rPr>
          <w:rFonts w:ascii="Times New Roman" w:hAnsi="Times New Roman"/>
          <w:b/>
          <w:sz w:val="24"/>
          <w:szCs w:val="24"/>
        </w:rPr>
        <w:t>г.</w:t>
      </w:r>
    </w:p>
    <w:p w:rsidR="008A6F5D" w:rsidRPr="008A6F5D" w:rsidRDefault="008A6F5D" w:rsidP="008A6F5D">
      <w:pPr>
        <w:spacing w:after="0" w:line="240" w:lineRule="auto"/>
        <w:jc w:val="both"/>
        <w:rPr>
          <w:rFonts w:ascii="Times New Roman" w:hAnsi="Times New Roman"/>
          <w:b/>
          <w:sz w:val="24"/>
          <w:szCs w:val="24"/>
        </w:rPr>
      </w:pPr>
    </w:p>
    <w:p w:rsidR="008A6F5D" w:rsidRPr="008A6F5D" w:rsidRDefault="008A6F5D" w:rsidP="00142E17">
      <w:pPr>
        <w:spacing w:after="0" w:line="240" w:lineRule="auto"/>
        <w:ind w:left="792"/>
        <w:jc w:val="both"/>
        <w:rPr>
          <w:rFonts w:ascii="Times New Roman" w:hAnsi="Times New Roman"/>
          <w:b/>
          <w:sz w:val="24"/>
          <w:szCs w:val="24"/>
        </w:rPr>
      </w:pPr>
    </w:p>
    <w:tbl>
      <w:tblPr>
        <w:tblW w:w="5000" w:type="pct"/>
        <w:jc w:val="center"/>
        <w:tblLook w:val="04A0" w:firstRow="1" w:lastRow="0" w:firstColumn="1" w:lastColumn="0" w:noHBand="0" w:noVBand="1"/>
      </w:tblPr>
      <w:tblGrid>
        <w:gridCol w:w="3438"/>
        <w:gridCol w:w="3150"/>
        <w:gridCol w:w="2700"/>
      </w:tblGrid>
      <w:tr w:rsidR="008A6F5D" w:rsidRPr="008A6F5D" w:rsidTr="00241E43">
        <w:trPr>
          <w:trHeight w:val="300"/>
          <w:jc w:val="center"/>
        </w:trPr>
        <w:tc>
          <w:tcPr>
            <w:tcW w:w="1958" w:type="pct"/>
            <w:tcBorders>
              <w:top w:val="single" w:sz="4" w:space="0" w:color="auto"/>
              <w:left w:val="single" w:sz="4" w:space="0" w:color="auto"/>
              <w:bottom w:val="single" w:sz="4" w:space="0" w:color="auto"/>
              <w:right w:val="single" w:sz="4" w:space="0" w:color="auto"/>
            </w:tcBorders>
            <w:shd w:val="clear" w:color="auto" w:fill="auto"/>
            <w:hideMark/>
          </w:tcPr>
          <w:p w:rsidR="008A6F5D" w:rsidRPr="008A6F5D" w:rsidRDefault="008A6F5D" w:rsidP="008A6F5D">
            <w:pPr>
              <w:spacing w:after="0" w:line="240" w:lineRule="auto"/>
              <w:jc w:val="both"/>
              <w:rPr>
                <w:rFonts w:ascii="Times New Roman" w:hAnsi="Times New Roman"/>
                <w:b/>
                <w:sz w:val="24"/>
                <w:szCs w:val="24"/>
              </w:rPr>
            </w:pPr>
            <w:r w:rsidRPr="008A6F5D">
              <w:rPr>
                <w:rFonts w:ascii="Times New Roman" w:hAnsi="Times New Roman"/>
                <w:b/>
                <w:sz w:val="24"/>
                <w:szCs w:val="24"/>
              </w:rPr>
              <w:t>ПАРАМЕТРИ</w:t>
            </w:r>
          </w:p>
        </w:tc>
        <w:tc>
          <w:tcPr>
            <w:tcW w:w="1482" w:type="pct"/>
            <w:tcBorders>
              <w:top w:val="single" w:sz="4" w:space="0" w:color="auto"/>
              <w:left w:val="nil"/>
              <w:bottom w:val="single" w:sz="4" w:space="0" w:color="auto"/>
              <w:right w:val="single" w:sz="4" w:space="0" w:color="auto"/>
            </w:tcBorders>
            <w:shd w:val="clear" w:color="auto" w:fill="auto"/>
            <w:hideMark/>
          </w:tcPr>
          <w:p w:rsidR="008A6F5D" w:rsidRPr="008A6F5D" w:rsidRDefault="008A6F5D" w:rsidP="008A6F5D">
            <w:pPr>
              <w:spacing w:after="0" w:line="240" w:lineRule="auto"/>
              <w:jc w:val="both"/>
              <w:rPr>
                <w:rFonts w:ascii="Times New Roman" w:hAnsi="Times New Roman"/>
                <w:b/>
                <w:sz w:val="24"/>
                <w:szCs w:val="24"/>
              </w:rPr>
            </w:pPr>
            <w:r w:rsidRPr="008A6F5D">
              <w:rPr>
                <w:rFonts w:ascii="Times New Roman" w:hAnsi="Times New Roman"/>
                <w:b/>
                <w:sz w:val="24"/>
                <w:szCs w:val="24"/>
              </w:rPr>
              <w:t>ХАРМОНИЗИРАНИ ТЕХН.СПЕЦИФИКАЦИИ</w:t>
            </w:r>
          </w:p>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МЕТОД НА ИЗПИТВАНЕ</w:t>
            </w:r>
          </w:p>
        </w:tc>
        <w:tc>
          <w:tcPr>
            <w:tcW w:w="1560" w:type="pct"/>
            <w:tcBorders>
              <w:top w:val="single" w:sz="4" w:space="0" w:color="auto"/>
              <w:left w:val="nil"/>
              <w:bottom w:val="single" w:sz="4" w:space="0" w:color="auto"/>
              <w:right w:val="single" w:sz="4" w:space="0" w:color="auto"/>
            </w:tcBorders>
            <w:shd w:val="clear" w:color="auto" w:fill="auto"/>
            <w:hideMark/>
          </w:tcPr>
          <w:p w:rsidR="008A6F5D" w:rsidRPr="008A6F5D" w:rsidRDefault="008A6F5D" w:rsidP="008A6F5D">
            <w:pPr>
              <w:spacing w:after="0" w:line="240" w:lineRule="auto"/>
              <w:jc w:val="both"/>
              <w:rPr>
                <w:rFonts w:ascii="Times New Roman" w:hAnsi="Times New Roman"/>
                <w:b/>
                <w:sz w:val="24"/>
                <w:szCs w:val="24"/>
              </w:rPr>
            </w:pPr>
            <w:r w:rsidRPr="008A6F5D">
              <w:rPr>
                <w:rFonts w:ascii="Times New Roman" w:hAnsi="Times New Roman"/>
                <w:b/>
                <w:sz w:val="24"/>
                <w:szCs w:val="24"/>
              </w:rPr>
              <w:t>СТОЙНОСТ/</w:t>
            </w:r>
          </w:p>
          <w:p w:rsidR="008A6F5D" w:rsidRPr="008A6F5D" w:rsidRDefault="008A6F5D" w:rsidP="008A6F5D">
            <w:pPr>
              <w:spacing w:after="0" w:line="240" w:lineRule="auto"/>
              <w:jc w:val="both"/>
              <w:rPr>
                <w:rFonts w:ascii="Times New Roman" w:hAnsi="Times New Roman"/>
                <w:b/>
                <w:sz w:val="24"/>
                <w:szCs w:val="24"/>
              </w:rPr>
            </w:pPr>
            <w:r w:rsidRPr="008A6F5D">
              <w:rPr>
                <w:rFonts w:ascii="Times New Roman" w:hAnsi="Times New Roman"/>
                <w:b/>
                <w:sz w:val="24"/>
                <w:szCs w:val="24"/>
              </w:rPr>
              <w:t>толеранс</w:t>
            </w:r>
          </w:p>
        </w:tc>
      </w:tr>
      <w:tr w:rsidR="008A6F5D" w:rsidRPr="008A6F5D" w:rsidTr="00241E43">
        <w:trPr>
          <w:trHeight w:val="300"/>
          <w:jc w:val="center"/>
        </w:trPr>
        <w:tc>
          <w:tcPr>
            <w:tcW w:w="1958"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Якост на опън MD kN/m</w:t>
            </w:r>
          </w:p>
        </w:tc>
        <w:tc>
          <w:tcPr>
            <w:tcW w:w="1482"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EN ISO 10319</w:t>
            </w:r>
          </w:p>
        </w:tc>
        <w:tc>
          <w:tcPr>
            <w:tcW w:w="1560"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16</w:t>
            </w:r>
          </w:p>
        </w:tc>
      </w:tr>
      <w:tr w:rsidR="008A6F5D" w:rsidRPr="008A6F5D" w:rsidTr="00241E43">
        <w:trPr>
          <w:trHeight w:val="276"/>
          <w:jc w:val="center"/>
        </w:trPr>
        <w:tc>
          <w:tcPr>
            <w:tcW w:w="1958"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482"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560"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r>
      <w:tr w:rsidR="008A6F5D" w:rsidRPr="008A6F5D" w:rsidTr="00241E43">
        <w:trPr>
          <w:trHeight w:val="300"/>
          <w:jc w:val="center"/>
        </w:trPr>
        <w:tc>
          <w:tcPr>
            <w:tcW w:w="1958" w:type="pc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Якост на опън CMD kN/m</w:t>
            </w:r>
          </w:p>
        </w:tc>
        <w:tc>
          <w:tcPr>
            <w:tcW w:w="1482" w:type="pct"/>
            <w:tcBorders>
              <w:top w:val="nil"/>
              <w:left w:val="nil"/>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EN ISO 10319</w:t>
            </w:r>
          </w:p>
        </w:tc>
        <w:tc>
          <w:tcPr>
            <w:tcW w:w="1560" w:type="pct"/>
            <w:tcBorders>
              <w:top w:val="nil"/>
              <w:left w:val="nil"/>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16</w:t>
            </w:r>
          </w:p>
        </w:tc>
      </w:tr>
      <w:tr w:rsidR="008A6F5D" w:rsidRPr="008A6F5D" w:rsidTr="00241E43">
        <w:trPr>
          <w:trHeight w:val="300"/>
          <w:jc w:val="center"/>
        </w:trPr>
        <w:tc>
          <w:tcPr>
            <w:tcW w:w="1958"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vertAlign w:val="subscript"/>
              </w:rPr>
            </w:pPr>
            <w:r w:rsidRPr="008A6F5D">
              <w:rPr>
                <w:rFonts w:ascii="Times New Roman" w:hAnsi="Times New Roman"/>
                <w:sz w:val="24"/>
                <w:szCs w:val="24"/>
              </w:rPr>
              <w:t>Устойчивост на статично пробиване F</w:t>
            </w:r>
            <w:r w:rsidRPr="008A6F5D">
              <w:rPr>
                <w:rFonts w:ascii="Times New Roman" w:hAnsi="Times New Roman"/>
                <w:sz w:val="24"/>
                <w:szCs w:val="24"/>
                <w:vertAlign w:val="subscript"/>
              </w:rPr>
              <w:t>p</w:t>
            </w:r>
            <w:r w:rsidRPr="008A6F5D">
              <w:rPr>
                <w:rFonts w:ascii="Times New Roman" w:hAnsi="Times New Roman"/>
                <w:sz w:val="24"/>
                <w:szCs w:val="24"/>
              </w:rPr>
              <w:t xml:space="preserve">  kN/m</w:t>
            </w:r>
          </w:p>
        </w:tc>
        <w:tc>
          <w:tcPr>
            <w:tcW w:w="1482"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EN ISO 12236</w:t>
            </w:r>
          </w:p>
        </w:tc>
        <w:tc>
          <w:tcPr>
            <w:tcW w:w="1560"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1.5</w:t>
            </w:r>
          </w:p>
          <w:p w:rsidR="008A6F5D" w:rsidRPr="008A6F5D" w:rsidRDefault="008A6F5D" w:rsidP="008A6F5D">
            <w:pPr>
              <w:spacing w:after="0" w:line="240" w:lineRule="auto"/>
              <w:jc w:val="both"/>
              <w:rPr>
                <w:rFonts w:ascii="Times New Roman" w:hAnsi="Times New Roman"/>
                <w:sz w:val="24"/>
                <w:szCs w:val="24"/>
              </w:rPr>
            </w:pPr>
          </w:p>
        </w:tc>
      </w:tr>
      <w:tr w:rsidR="008A6F5D" w:rsidRPr="008A6F5D" w:rsidTr="00241E43">
        <w:trPr>
          <w:trHeight w:val="276"/>
          <w:jc w:val="center"/>
        </w:trPr>
        <w:tc>
          <w:tcPr>
            <w:tcW w:w="1958"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482"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560"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r>
      <w:tr w:rsidR="008A6F5D" w:rsidRPr="008A6F5D" w:rsidTr="00241E43">
        <w:trPr>
          <w:trHeight w:val="300"/>
          <w:jc w:val="center"/>
        </w:trPr>
        <w:tc>
          <w:tcPr>
            <w:tcW w:w="1958"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Устойчивост на динамично перфориране D</w:t>
            </w:r>
            <w:r w:rsidRPr="008A6F5D">
              <w:rPr>
                <w:rFonts w:ascii="Times New Roman" w:hAnsi="Times New Roman"/>
                <w:sz w:val="24"/>
                <w:szCs w:val="24"/>
                <w:vertAlign w:val="subscript"/>
              </w:rPr>
              <w:t>c mm</w:t>
            </w:r>
          </w:p>
        </w:tc>
        <w:tc>
          <w:tcPr>
            <w:tcW w:w="1482"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EN ISO 13433</w:t>
            </w:r>
          </w:p>
        </w:tc>
        <w:tc>
          <w:tcPr>
            <w:tcW w:w="1560"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32/</w:t>
            </w:r>
          </w:p>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+8</w:t>
            </w:r>
          </w:p>
        </w:tc>
      </w:tr>
      <w:tr w:rsidR="008A6F5D" w:rsidRPr="008A6F5D" w:rsidTr="00241E43">
        <w:trPr>
          <w:trHeight w:val="300"/>
          <w:jc w:val="center"/>
        </w:trPr>
        <w:tc>
          <w:tcPr>
            <w:tcW w:w="1958"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482"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560"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r>
      <w:tr w:rsidR="008A6F5D" w:rsidRPr="008A6F5D" w:rsidTr="00241E43">
        <w:trPr>
          <w:trHeight w:val="300"/>
          <w:jc w:val="center"/>
        </w:trPr>
        <w:tc>
          <w:tcPr>
            <w:tcW w:w="1958"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Водопропускливост (Vlh50) mm/s</w:t>
            </w:r>
          </w:p>
        </w:tc>
        <w:tc>
          <w:tcPr>
            <w:tcW w:w="1482"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EN ISO 11058</w:t>
            </w:r>
          </w:p>
        </w:tc>
        <w:tc>
          <w:tcPr>
            <w:tcW w:w="1560"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100</w:t>
            </w:r>
          </w:p>
          <w:p w:rsidR="008A6F5D" w:rsidRPr="008A6F5D" w:rsidRDefault="008A6F5D" w:rsidP="008A6F5D">
            <w:pPr>
              <w:spacing w:after="0" w:line="240" w:lineRule="auto"/>
              <w:jc w:val="both"/>
              <w:rPr>
                <w:rFonts w:ascii="Times New Roman" w:hAnsi="Times New Roman"/>
                <w:sz w:val="24"/>
                <w:szCs w:val="24"/>
              </w:rPr>
            </w:pPr>
          </w:p>
        </w:tc>
      </w:tr>
      <w:tr w:rsidR="008A6F5D" w:rsidRPr="008A6F5D" w:rsidTr="00241E43">
        <w:trPr>
          <w:trHeight w:val="300"/>
          <w:jc w:val="center"/>
        </w:trPr>
        <w:tc>
          <w:tcPr>
            <w:tcW w:w="1958"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482"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560"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r>
      <w:tr w:rsidR="008A6F5D" w:rsidRPr="008A6F5D" w:rsidTr="00241E43">
        <w:trPr>
          <w:trHeight w:val="300"/>
          <w:jc w:val="center"/>
        </w:trPr>
        <w:tc>
          <w:tcPr>
            <w:tcW w:w="1958"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Капацитет на водопреминаване в равнината qp  m</w:t>
            </w:r>
            <w:r w:rsidRPr="008A6F5D">
              <w:rPr>
                <w:rFonts w:ascii="Times New Roman" w:hAnsi="Times New Roman"/>
                <w:sz w:val="24"/>
                <w:szCs w:val="24"/>
                <w:vertAlign w:val="superscript"/>
              </w:rPr>
              <w:t>3</w:t>
            </w:r>
            <w:r w:rsidRPr="008A6F5D">
              <w:rPr>
                <w:rFonts w:ascii="Times New Roman" w:hAnsi="Times New Roman"/>
                <w:sz w:val="24"/>
                <w:szCs w:val="24"/>
              </w:rPr>
              <w:t>/(s.m)</w:t>
            </w:r>
          </w:p>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Изпитване при повърхности „мека/твърда”</w:t>
            </w:r>
          </w:p>
        </w:tc>
        <w:tc>
          <w:tcPr>
            <w:tcW w:w="1482"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EN ISO 12958</w:t>
            </w:r>
          </w:p>
        </w:tc>
        <w:tc>
          <w:tcPr>
            <w:tcW w:w="1560"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2.5•10-3 m</w:t>
            </w:r>
            <w:r w:rsidRPr="008A6F5D">
              <w:rPr>
                <w:rFonts w:ascii="Times New Roman" w:hAnsi="Times New Roman"/>
                <w:sz w:val="24"/>
                <w:szCs w:val="24"/>
                <w:vertAlign w:val="superscript"/>
              </w:rPr>
              <w:t>3</w:t>
            </w:r>
            <w:r w:rsidRPr="008A6F5D">
              <w:rPr>
                <w:rFonts w:ascii="Times New Roman" w:hAnsi="Times New Roman"/>
                <w:sz w:val="24"/>
                <w:szCs w:val="24"/>
              </w:rPr>
              <w:t>/(s.m)</w:t>
            </w:r>
          </w:p>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-0.3•10-3 m</w:t>
            </w:r>
            <w:r w:rsidRPr="008A6F5D">
              <w:rPr>
                <w:rFonts w:ascii="Times New Roman" w:hAnsi="Times New Roman"/>
                <w:sz w:val="24"/>
                <w:szCs w:val="24"/>
                <w:vertAlign w:val="superscript"/>
              </w:rPr>
              <w:t>3</w:t>
            </w:r>
            <w:r w:rsidRPr="008A6F5D">
              <w:rPr>
                <w:rFonts w:ascii="Times New Roman" w:hAnsi="Times New Roman"/>
                <w:sz w:val="24"/>
                <w:szCs w:val="24"/>
              </w:rPr>
              <w:t>/(s.m)</w:t>
            </w:r>
          </w:p>
        </w:tc>
      </w:tr>
      <w:tr w:rsidR="008A6F5D" w:rsidRPr="008A6F5D" w:rsidTr="00241E43">
        <w:trPr>
          <w:trHeight w:val="300"/>
          <w:jc w:val="center"/>
        </w:trPr>
        <w:tc>
          <w:tcPr>
            <w:tcW w:w="1958"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482"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560"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r>
      <w:tr w:rsidR="008A6F5D" w:rsidRPr="008A6F5D" w:rsidTr="00241E43">
        <w:trPr>
          <w:trHeight w:val="300"/>
          <w:jc w:val="center"/>
        </w:trPr>
        <w:tc>
          <w:tcPr>
            <w:tcW w:w="1958"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Размер на отвора О90</w:t>
            </w:r>
          </w:p>
        </w:tc>
        <w:tc>
          <w:tcPr>
            <w:tcW w:w="1482"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EN ISO 12956</w:t>
            </w:r>
          </w:p>
        </w:tc>
        <w:tc>
          <w:tcPr>
            <w:tcW w:w="1560" w:type="pct"/>
            <w:vMerge w:val="restart"/>
            <w:tcBorders>
              <w:top w:val="nil"/>
              <w:left w:val="single" w:sz="4" w:space="0" w:color="auto"/>
              <w:bottom w:val="single" w:sz="4" w:space="0" w:color="auto"/>
              <w:right w:val="single" w:sz="4" w:space="0" w:color="auto"/>
            </w:tcBorders>
            <w:shd w:val="clear" w:color="auto" w:fill="auto"/>
            <w:vAlign w:val="center"/>
            <w:hideMark/>
          </w:tcPr>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90µm</w:t>
            </w:r>
          </w:p>
          <w:p w:rsidR="008A6F5D" w:rsidRPr="008A6F5D" w:rsidRDefault="008A6F5D" w:rsidP="008A6F5D">
            <w:pPr>
              <w:spacing w:after="0" w:line="240" w:lineRule="auto"/>
              <w:jc w:val="both"/>
              <w:rPr>
                <w:rFonts w:ascii="Times New Roman" w:hAnsi="Times New Roman"/>
                <w:sz w:val="24"/>
                <w:szCs w:val="24"/>
              </w:rPr>
            </w:pPr>
            <w:r w:rsidRPr="008A6F5D">
              <w:rPr>
                <w:rFonts w:ascii="Times New Roman" w:hAnsi="Times New Roman"/>
                <w:sz w:val="24"/>
                <w:szCs w:val="24"/>
              </w:rPr>
              <w:t>+/- 27µm</w:t>
            </w:r>
          </w:p>
        </w:tc>
      </w:tr>
      <w:tr w:rsidR="008A6F5D" w:rsidRPr="008A6F5D" w:rsidTr="00241E43">
        <w:trPr>
          <w:trHeight w:val="300"/>
          <w:jc w:val="center"/>
        </w:trPr>
        <w:tc>
          <w:tcPr>
            <w:tcW w:w="1958"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482"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c>
          <w:tcPr>
            <w:tcW w:w="1560" w:type="pct"/>
            <w:vMerge/>
            <w:tcBorders>
              <w:top w:val="nil"/>
              <w:left w:val="single" w:sz="4" w:space="0" w:color="auto"/>
              <w:bottom w:val="single" w:sz="4" w:space="0" w:color="auto"/>
              <w:right w:val="single" w:sz="4" w:space="0" w:color="auto"/>
            </w:tcBorders>
            <w:vAlign w:val="center"/>
            <w:hideMark/>
          </w:tcPr>
          <w:p w:rsidR="008A6F5D" w:rsidRPr="008A6F5D" w:rsidRDefault="008A6F5D" w:rsidP="008A6F5D">
            <w:pPr>
              <w:spacing w:after="0" w:line="240" w:lineRule="auto"/>
              <w:jc w:val="both"/>
              <w:rPr>
                <w:rFonts w:ascii="Times New Roman" w:hAnsi="Times New Roman"/>
                <w:sz w:val="24"/>
                <w:szCs w:val="24"/>
              </w:rPr>
            </w:pPr>
          </w:p>
        </w:tc>
      </w:tr>
    </w:tbl>
    <w:p w:rsidR="006B0E9B" w:rsidRDefault="006B0E9B" w:rsidP="006B0E9B">
      <w:pPr>
        <w:spacing w:after="0" w:line="240" w:lineRule="auto"/>
        <w:jc w:val="both"/>
        <w:rPr>
          <w:rFonts w:ascii="Times New Roman" w:hAnsi="Times New Roman"/>
          <w:sz w:val="24"/>
          <w:szCs w:val="24"/>
        </w:rPr>
      </w:pPr>
    </w:p>
    <w:p w:rsidR="001A0A46" w:rsidRDefault="00142E17" w:rsidP="001A0A46">
      <w:pPr>
        <w:spacing w:after="0" w:line="240" w:lineRule="auto"/>
        <w:jc w:val="both"/>
        <w:rPr>
          <w:rFonts w:ascii="Times New Roman" w:hAnsi="Times New Roman"/>
          <w:b/>
          <w:sz w:val="24"/>
          <w:szCs w:val="24"/>
        </w:rPr>
      </w:pPr>
      <w:r>
        <w:rPr>
          <w:rFonts w:ascii="Times New Roman" w:hAnsi="Times New Roman"/>
          <w:b/>
          <w:sz w:val="24"/>
          <w:szCs w:val="24"/>
        </w:rPr>
        <w:t>КЪМ ТЕХНИЧЕСКОТО ПРЕДЛОЖЕНИЕ</w:t>
      </w:r>
      <w:r w:rsidR="001A0A46">
        <w:rPr>
          <w:rFonts w:ascii="Times New Roman" w:hAnsi="Times New Roman"/>
          <w:b/>
          <w:sz w:val="24"/>
          <w:szCs w:val="24"/>
        </w:rPr>
        <w:t xml:space="preserve"> ДА СЕ ПРИЛОЖАТ СЛЕДНИТЕ ДОКУМЕНТИ: </w:t>
      </w:r>
    </w:p>
    <w:p w:rsidR="001A0A46" w:rsidRDefault="001A0A46" w:rsidP="001A0A46">
      <w:pPr>
        <w:spacing w:after="0" w:line="240" w:lineRule="auto"/>
        <w:jc w:val="both"/>
        <w:rPr>
          <w:rFonts w:ascii="Times New Roman" w:hAnsi="Times New Roman"/>
          <w:b/>
          <w:sz w:val="24"/>
          <w:szCs w:val="24"/>
        </w:rPr>
      </w:pPr>
    </w:p>
    <w:p w:rsidR="001A0A46" w:rsidRDefault="001A0A46" w:rsidP="001A0A46">
      <w:pPr>
        <w:spacing w:after="0" w:line="240" w:lineRule="auto"/>
        <w:jc w:val="both"/>
        <w:rPr>
          <w:rFonts w:ascii="Times New Roman" w:hAnsi="Times New Roman"/>
          <w:b/>
          <w:sz w:val="24"/>
          <w:szCs w:val="24"/>
        </w:rPr>
      </w:pPr>
      <w:r>
        <w:rPr>
          <w:rFonts w:ascii="Times New Roman" w:hAnsi="Times New Roman"/>
          <w:b/>
          <w:sz w:val="24"/>
          <w:szCs w:val="24"/>
        </w:rPr>
        <w:t xml:space="preserve">1. </w:t>
      </w:r>
      <w:r w:rsidR="008A6F5D" w:rsidRPr="001A0A46">
        <w:rPr>
          <w:rFonts w:ascii="Times New Roman" w:hAnsi="Times New Roman"/>
          <w:sz w:val="24"/>
          <w:szCs w:val="24"/>
        </w:rPr>
        <w:t xml:space="preserve">ДЕКЛАРАЦИЯ за експлоатационни показатели </w:t>
      </w:r>
      <w:r w:rsidR="008A6F5D" w:rsidRPr="001A0A46">
        <w:rPr>
          <w:rFonts w:ascii="Times New Roman" w:hAnsi="Times New Roman"/>
          <w:b/>
          <w:sz w:val="24"/>
          <w:szCs w:val="24"/>
        </w:rPr>
        <w:t>(ДЕП)</w:t>
      </w:r>
      <w:r w:rsidR="008A6F5D" w:rsidRPr="001A0A46">
        <w:rPr>
          <w:rFonts w:ascii="Times New Roman" w:hAnsi="Times New Roman"/>
          <w:sz w:val="24"/>
          <w:szCs w:val="24"/>
        </w:rPr>
        <w:t xml:space="preserve"> издадена от фирмата производител с печат, име и подпис на оторизираното лице, съгласно изискванията на Регламент (ЕС) 305/2011 и образеца, даден в приложение ІІІ на Регламент (ЕС) 305/2011</w:t>
      </w:r>
      <w:r>
        <w:rPr>
          <w:rFonts w:ascii="Times New Roman" w:hAnsi="Times New Roman"/>
          <w:sz w:val="24"/>
          <w:szCs w:val="24"/>
        </w:rPr>
        <w:t>.</w:t>
      </w:r>
      <w:r>
        <w:rPr>
          <w:rFonts w:ascii="Times New Roman" w:hAnsi="Times New Roman"/>
          <w:b/>
          <w:sz w:val="24"/>
          <w:szCs w:val="24"/>
        </w:rPr>
        <w:t xml:space="preserve"> </w:t>
      </w:r>
    </w:p>
    <w:p w:rsidR="001A0A46" w:rsidRDefault="001A0A46" w:rsidP="001A0A46">
      <w:pPr>
        <w:spacing w:after="0" w:line="240" w:lineRule="auto"/>
        <w:jc w:val="both"/>
        <w:rPr>
          <w:rFonts w:ascii="Times New Roman" w:hAnsi="Times New Roman"/>
          <w:b/>
          <w:sz w:val="24"/>
          <w:szCs w:val="24"/>
        </w:rPr>
      </w:pPr>
      <w:r>
        <w:rPr>
          <w:rFonts w:ascii="Times New Roman" w:hAnsi="Times New Roman"/>
          <w:b/>
          <w:sz w:val="24"/>
          <w:szCs w:val="24"/>
        </w:rPr>
        <w:t xml:space="preserve">2. </w:t>
      </w:r>
      <w:r w:rsidR="008A6F5D" w:rsidRPr="001A0A46">
        <w:rPr>
          <w:rFonts w:ascii="Times New Roman" w:hAnsi="Times New Roman"/>
          <w:sz w:val="24"/>
          <w:szCs w:val="24"/>
        </w:rPr>
        <w:t xml:space="preserve">ДЕКЛАРАЦИЯ за експлоатационни характеристики </w:t>
      </w:r>
      <w:r w:rsidR="008A6F5D" w:rsidRPr="001A0A46">
        <w:rPr>
          <w:rFonts w:ascii="Times New Roman" w:hAnsi="Times New Roman"/>
          <w:b/>
          <w:sz w:val="24"/>
          <w:szCs w:val="24"/>
        </w:rPr>
        <w:t>(ДЕХ)</w:t>
      </w:r>
      <w:r w:rsidR="008A6F5D" w:rsidRPr="001A0A46">
        <w:rPr>
          <w:rFonts w:ascii="Times New Roman" w:hAnsi="Times New Roman"/>
          <w:sz w:val="24"/>
          <w:szCs w:val="24"/>
        </w:rPr>
        <w:t xml:space="preserve"> на строителния продукт от фирмата производител, в това число с посочени липсващите в предходната декларация </w:t>
      </w:r>
      <w:r w:rsidR="008A6F5D" w:rsidRPr="001A0A46">
        <w:rPr>
          <w:rFonts w:ascii="Times New Roman" w:hAnsi="Times New Roman"/>
          <w:b/>
          <w:sz w:val="24"/>
          <w:szCs w:val="24"/>
        </w:rPr>
        <w:t>(ДЕП)</w:t>
      </w:r>
      <w:r w:rsidR="008A6F5D" w:rsidRPr="001A0A46">
        <w:rPr>
          <w:rFonts w:ascii="Times New Roman" w:hAnsi="Times New Roman"/>
          <w:sz w:val="24"/>
          <w:szCs w:val="24"/>
        </w:rPr>
        <w:t xml:space="preserve"> параметри заложени в настоящата техническа спецификация</w:t>
      </w:r>
      <w:r>
        <w:rPr>
          <w:rFonts w:ascii="Times New Roman" w:hAnsi="Times New Roman"/>
          <w:sz w:val="24"/>
          <w:szCs w:val="24"/>
        </w:rPr>
        <w:t>.</w:t>
      </w:r>
      <w:r>
        <w:rPr>
          <w:rFonts w:ascii="Times New Roman" w:hAnsi="Times New Roman"/>
          <w:b/>
          <w:sz w:val="24"/>
          <w:szCs w:val="24"/>
        </w:rPr>
        <w:t xml:space="preserve"> </w:t>
      </w:r>
    </w:p>
    <w:p w:rsidR="00CE6170" w:rsidRDefault="001A0A46" w:rsidP="00CE6170">
      <w:pPr>
        <w:spacing w:after="0" w:line="240" w:lineRule="auto"/>
        <w:jc w:val="both"/>
        <w:rPr>
          <w:rFonts w:ascii="Times New Roman" w:hAnsi="Times New Roman"/>
          <w:sz w:val="24"/>
          <w:szCs w:val="24"/>
        </w:rPr>
      </w:pPr>
      <w:r>
        <w:rPr>
          <w:rFonts w:ascii="Times New Roman" w:hAnsi="Times New Roman"/>
          <w:b/>
          <w:sz w:val="24"/>
          <w:szCs w:val="24"/>
        </w:rPr>
        <w:t xml:space="preserve">3. </w:t>
      </w:r>
      <w:r w:rsidR="008A6F5D" w:rsidRPr="001A0A46">
        <w:rPr>
          <w:rFonts w:ascii="Times New Roman" w:hAnsi="Times New Roman"/>
          <w:sz w:val="24"/>
          <w:szCs w:val="24"/>
        </w:rPr>
        <w:t xml:space="preserve">Производителят трябва да представи сертификат за внедрена система за управление на качеството, съответстваща на EN ISO 9001:2008. </w:t>
      </w:r>
    </w:p>
    <w:p w:rsidR="00CE6170" w:rsidRDefault="00CE6170" w:rsidP="00CE6170">
      <w:pPr>
        <w:spacing w:after="0" w:line="240" w:lineRule="auto"/>
        <w:jc w:val="both"/>
        <w:rPr>
          <w:rFonts w:ascii="Times New Roman" w:hAnsi="Times New Roman"/>
          <w:b/>
          <w:sz w:val="24"/>
          <w:szCs w:val="24"/>
        </w:rPr>
      </w:pPr>
      <w:r>
        <w:rPr>
          <w:rFonts w:ascii="Times New Roman" w:hAnsi="Times New Roman"/>
          <w:b/>
          <w:sz w:val="24"/>
          <w:szCs w:val="24"/>
        </w:rPr>
        <w:lastRenderedPageBreak/>
        <w:t>4</w:t>
      </w:r>
      <w:r w:rsidRPr="00CE6170">
        <w:rPr>
          <w:rFonts w:ascii="Times New Roman" w:hAnsi="Times New Roman"/>
          <w:b/>
          <w:sz w:val="24"/>
          <w:szCs w:val="24"/>
        </w:rPr>
        <w:t xml:space="preserve">. </w:t>
      </w:r>
      <w:r w:rsidR="008A6F5D" w:rsidRPr="00CE6170">
        <w:rPr>
          <w:rFonts w:ascii="Times New Roman" w:hAnsi="Times New Roman"/>
          <w:sz w:val="24"/>
          <w:szCs w:val="24"/>
        </w:rPr>
        <w:t xml:space="preserve">Производителят се задължава да се ресертифицира в съответствие със </w:t>
      </w:r>
      <w:r w:rsidR="00053FC6">
        <w:rPr>
          <w:rFonts w:ascii="Times New Roman" w:hAnsi="Times New Roman"/>
          <w:sz w:val="24"/>
          <w:szCs w:val="24"/>
        </w:rPr>
        <w:t xml:space="preserve">стандарт EN ISO 9001:2015 до 30 </w:t>
      </w:r>
      <w:r w:rsidR="008A6F5D" w:rsidRPr="00CE6170">
        <w:rPr>
          <w:rFonts w:ascii="Times New Roman" w:hAnsi="Times New Roman"/>
          <w:sz w:val="24"/>
          <w:szCs w:val="24"/>
        </w:rPr>
        <w:t>септември 2018</w:t>
      </w:r>
      <w:r w:rsidR="00053FC6">
        <w:rPr>
          <w:rFonts w:ascii="Times New Roman" w:hAnsi="Times New Roman"/>
          <w:sz w:val="24"/>
          <w:szCs w:val="24"/>
        </w:rPr>
        <w:t xml:space="preserve"> </w:t>
      </w:r>
      <w:r w:rsidR="008A6F5D" w:rsidRPr="00CE6170">
        <w:rPr>
          <w:rFonts w:ascii="Times New Roman" w:hAnsi="Times New Roman"/>
          <w:sz w:val="24"/>
          <w:szCs w:val="24"/>
        </w:rPr>
        <w:t>г. или да уведоми възложителя до 13.12.2017</w:t>
      </w:r>
      <w:r w:rsidR="00053FC6">
        <w:rPr>
          <w:rFonts w:ascii="Times New Roman" w:hAnsi="Times New Roman"/>
          <w:sz w:val="24"/>
          <w:szCs w:val="24"/>
        </w:rPr>
        <w:t xml:space="preserve"> </w:t>
      </w:r>
      <w:r w:rsidR="008A6F5D" w:rsidRPr="00CE6170">
        <w:rPr>
          <w:rFonts w:ascii="Times New Roman" w:hAnsi="Times New Roman"/>
          <w:sz w:val="24"/>
          <w:szCs w:val="24"/>
        </w:rPr>
        <w:t>г. за отказ от сертифициране.</w:t>
      </w:r>
      <w:r>
        <w:rPr>
          <w:rFonts w:ascii="Times New Roman" w:hAnsi="Times New Roman"/>
          <w:b/>
          <w:sz w:val="24"/>
          <w:szCs w:val="24"/>
        </w:rPr>
        <w:t xml:space="preserve"> </w:t>
      </w:r>
    </w:p>
    <w:p w:rsidR="00CE6170" w:rsidRDefault="00CE6170" w:rsidP="00CE6170">
      <w:pPr>
        <w:spacing w:after="0" w:line="240" w:lineRule="auto"/>
        <w:jc w:val="both"/>
        <w:rPr>
          <w:rFonts w:ascii="Times New Roman" w:hAnsi="Times New Roman"/>
          <w:b/>
          <w:sz w:val="24"/>
          <w:szCs w:val="24"/>
        </w:rPr>
      </w:pPr>
      <w:r>
        <w:rPr>
          <w:rFonts w:ascii="Times New Roman" w:hAnsi="Times New Roman"/>
          <w:b/>
          <w:sz w:val="24"/>
          <w:szCs w:val="24"/>
        </w:rPr>
        <w:t xml:space="preserve">5. </w:t>
      </w:r>
      <w:r w:rsidR="008A6F5D" w:rsidRPr="00CE6170">
        <w:rPr>
          <w:rFonts w:ascii="Times New Roman" w:hAnsi="Times New Roman"/>
          <w:sz w:val="24"/>
          <w:szCs w:val="24"/>
        </w:rPr>
        <w:t xml:space="preserve">ДОСТАВЧИКЪТ (вносител,дистрибутор) представя преведени на български език </w:t>
      </w:r>
      <w:r w:rsidR="008A6F5D" w:rsidRPr="00CE6170">
        <w:rPr>
          <w:rFonts w:ascii="Times New Roman" w:hAnsi="Times New Roman"/>
          <w:b/>
          <w:sz w:val="24"/>
          <w:szCs w:val="24"/>
        </w:rPr>
        <w:t>ДЕП</w:t>
      </w:r>
      <w:r w:rsidR="008A6F5D" w:rsidRPr="00CE6170">
        <w:rPr>
          <w:rFonts w:ascii="Times New Roman" w:hAnsi="Times New Roman"/>
          <w:sz w:val="24"/>
          <w:szCs w:val="24"/>
        </w:rPr>
        <w:t xml:space="preserve"> и </w:t>
      </w:r>
      <w:r w:rsidR="008A6F5D" w:rsidRPr="00CE6170">
        <w:rPr>
          <w:rFonts w:ascii="Times New Roman" w:hAnsi="Times New Roman"/>
          <w:b/>
          <w:sz w:val="24"/>
          <w:szCs w:val="24"/>
        </w:rPr>
        <w:t>ДЕХ</w:t>
      </w:r>
      <w:r>
        <w:rPr>
          <w:rFonts w:ascii="Times New Roman" w:hAnsi="Times New Roman"/>
          <w:sz w:val="24"/>
          <w:szCs w:val="24"/>
        </w:rPr>
        <w:t>.</w:t>
      </w:r>
      <w:r>
        <w:rPr>
          <w:rFonts w:ascii="Times New Roman" w:hAnsi="Times New Roman"/>
          <w:b/>
          <w:sz w:val="24"/>
          <w:szCs w:val="24"/>
        </w:rPr>
        <w:t xml:space="preserve"> </w:t>
      </w:r>
    </w:p>
    <w:p w:rsidR="00CE6170" w:rsidRDefault="00CE6170" w:rsidP="00CE6170">
      <w:pPr>
        <w:spacing w:after="0" w:line="240" w:lineRule="auto"/>
        <w:jc w:val="both"/>
        <w:rPr>
          <w:rFonts w:ascii="Times New Roman" w:hAnsi="Times New Roman"/>
          <w:b/>
          <w:sz w:val="24"/>
          <w:szCs w:val="24"/>
        </w:rPr>
      </w:pPr>
      <w:r w:rsidRPr="00CE6170">
        <w:rPr>
          <w:rFonts w:ascii="Times New Roman" w:hAnsi="Times New Roman"/>
          <w:b/>
          <w:sz w:val="24"/>
          <w:szCs w:val="24"/>
        </w:rPr>
        <w:t xml:space="preserve">6. </w:t>
      </w:r>
      <w:r w:rsidR="008A6F5D" w:rsidRPr="00CE6170">
        <w:rPr>
          <w:rFonts w:ascii="Times New Roman" w:hAnsi="Times New Roman"/>
          <w:sz w:val="24"/>
          <w:szCs w:val="24"/>
        </w:rPr>
        <w:t>ДОСТАВЧИКЪТ гарантира, че производителят е извършил проверка и оценка на постоянството на експлоатационните показатели на материала и е съставил ДЕП, както и че е изготвил техническа документация на строителния продукт.</w:t>
      </w:r>
      <w:r>
        <w:rPr>
          <w:rFonts w:ascii="Times New Roman" w:hAnsi="Times New Roman"/>
          <w:b/>
          <w:sz w:val="24"/>
          <w:szCs w:val="24"/>
        </w:rPr>
        <w:t xml:space="preserve"> </w:t>
      </w:r>
    </w:p>
    <w:p w:rsidR="00CE6170" w:rsidRDefault="00CE6170" w:rsidP="00CE6170">
      <w:pPr>
        <w:spacing w:after="0" w:line="240" w:lineRule="auto"/>
        <w:jc w:val="both"/>
        <w:rPr>
          <w:rFonts w:ascii="Times New Roman" w:hAnsi="Times New Roman"/>
          <w:b/>
          <w:sz w:val="24"/>
          <w:szCs w:val="24"/>
        </w:rPr>
      </w:pPr>
      <w:r>
        <w:rPr>
          <w:rFonts w:ascii="Times New Roman" w:hAnsi="Times New Roman"/>
          <w:b/>
          <w:sz w:val="24"/>
          <w:szCs w:val="24"/>
        </w:rPr>
        <w:t xml:space="preserve">7. </w:t>
      </w:r>
      <w:r w:rsidR="008A6F5D" w:rsidRPr="00CE6170">
        <w:rPr>
          <w:rFonts w:ascii="Times New Roman" w:hAnsi="Times New Roman"/>
          <w:sz w:val="24"/>
          <w:szCs w:val="24"/>
        </w:rPr>
        <w:t>ДОСТАВЧИКЪТ гарантира, че доставеният от него строителен продукт е с нанесена „СЕ“ маркировка.</w:t>
      </w:r>
      <w:r>
        <w:rPr>
          <w:rFonts w:ascii="Times New Roman" w:hAnsi="Times New Roman"/>
          <w:b/>
          <w:sz w:val="24"/>
          <w:szCs w:val="24"/>
        </w:rPr>
        <w:t xml:space="preserve"> </w:t>
      </w:r>
    </w:p>
    <w:p w:rsidR="008A6F5D" w:rsidRPr="00CE6170" w:rsidRDefault="00CE6170" w:rsidP="00CE6170">
      <w:pPr>
        <w:spacing w:after="0" w:line="240" w:lineRule="auto"/>
        <w:jc w:val="both"/>
        <w:rPr>
          <w:rFonts w:ascii="Times New Roman" w:hAnsi="Times New Roman"/>
          <w:b/>
          <w:sz w:val="24"/>
          <w:szCs w:val="24"/>
        </w:rPr>
      </w:pPr>
      <w:r>
        <w:rPr>
          <w:rFonts w:ascii="Times New Roman" w:hAnsi="Times New Roman"/>
          <w:b/>
          <w:sz w:val="24"/>
          <w:szCs w:val="24"/>
        </w:rPr>
        <w:t xml:space="preserve">8. </w:t>
      </w:r>
      <w:r w:rsidR="008A6F5D" w:rsidRPr="00CE6170">
        <w:rPr>
          <w:rFonts w:ascii="Times New Roman" w:hAnsi="Times New Roman"/>
          <w:sz w:val="24"/>
          <w:szCs w:val="24"/>
        </w:rPr>
        <w:t xml:space="preserve">ДОСТАВЧИКЪТ гарантира надеждността и стабилността на декларираните експлоатационни показатели, като при поискване от Столична Община, предоставя цялата информация и документация за строителния продукт, необходима за доказване на съответствие на строителния продукт с </w:t>
      </w:r>
      <w:r w:rsidR="008A6F5D" w:rsidRPr="00CE6170">
        <w:rPr>
          <w:rFonts w:ascii="Times New Roman" w:hAnsi="Times New Roman"/>
          <w:b/>
          <w:sz w:val="24"/>
          <w:szCs w:val="24"/>
        </w:rPr>
        <w:t>ДЕП</w:t>
      </w:r>
      <w:r w:rsidR="008A6F5D" w:rsidRPr="00CE6170">
        <w:rPr>
          <w:rFonts w:ascii="Times New Roman" w:hAnsi="Times New Roman"/>
          <w:sz w:val="24"/>
          <w:szCs w:val="24"/>
        </w:rPr>
        <w:t xml:space="preserve"> и </w:t>
      </w:r>
      <w:r w:rsidR="008A6F5D" w:rsidRPr="00CE6170">
        <w:rPr>
          <w:rFonts w:ascii="Times New Roman" w:hAnsi="Times New Roman"/>
          <w:b/>
          <w:sz w:val="24"/>
          <w:szCs w:val="24"/>
        </w:rPr>
        <w:t>ДЕХ</w:t>
      </w:r>
      <w:r w:rsidR="008A6F5D" w:rsidRPr="00CE6170">
        <w:rPr>
          <w:rFonts w:ascii="Times New Roman" w:hAnsi="Times New Roman"/>
          <w:sz w:val="24"/>
          <w:szCs w:val="24"/>
        </w:rPr>
        <w:t>.</w:t>
      </w:r>
    </w:p>
    <w:p w:rsidR="008A6F5D" w:rsidRPr="00CE6170" w:rsidRDefault="008A6F5D" w:rsidP="008A6F5D">
      <w:pPr>
        <w:spacing w:after="0" w:line="240" w:lineRule="auto"/>
        <w:jc w:val="both"/>
        <w:rPr>
          <w:rFonts w:ascii="Times New Roman" w:hAnsi="Times New Roman"/>
          <w:sz w:val="24"/>
          <w:szCs w:val="24"/>
        </w:rPr>
      </w:pPr>
    </w:p>
    <w:p w:rsidR="00D14864" w:rsidRPr="00D14864" w:rsidRDefault="00D14864" w:rsidP="00D14864">
      <w:pPr>
        <w:spacing w:after="0" w:line="240" w:lineRule="auto"/>
        <w:jc w:val="both"/>
        <w:rPr>
          <w:rFonts w:ascii="Times New Roman" w:eastAsia="Times New Roman" w:hAnsi="Times New Roman"/>
          <w:sz w:val="24"/>
          <w:szCs w:val="24"/>
          <w:lang w:eastAsia="bg-BG"/>
        </w:rPr>
      </w:pPr>
      <w:bookmarkStart w:id="0" w:name="_GoBack"/>
      <w:bookmarkEnd w:id="0"/>
    </w:p>
    <w:sectPr w:rsidR="00D14864" w:rsidRPr="00D14864" w:rsidSect="008A6F5D">
      <w:headerReference w:type="even" r:id="rId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696" w:rsidRDefault="00052696" w:rsidP="00A214D5">
      <w:pPr>
        <w:spacing w:after="0" w:line="240" w:lineRule="auto"/>
      </w:pPr>
      <w:r>
        <w:separator/>
      </w:r>
    </w:p>
  </w:endnote>
  <w:endnote w:type="continuationSeparator" w:id="0">
    <w:p w:rsidR="00052696" w:rsidRDefault="00052696" w:rsidP="00A21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wissCyr">
    <w:altName w:val="Arial"/>
    <w:charset w:val="00"/>
    <w:family w:val="swiss"/>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HebarU">
    <w:altName w:val="Courier New"/>
    <w:charset w:val="00"/>
    <w:family w:val="auto"/>
    <w:pitch w:val="variable"/>
    <w:sig w:usb0="00000287" w:usb1="00000000" w:usb2="00000000" w:usb3="00000000" w:csb0="0000001F" w:csb1="00000000"/>
  </w:font>
  <w:font w:name="Courier">
    <w:panose1 w:val="02070409020205020404"/>
    <w:charset w:val="00"/>
    <w:family w:val="modern"/>
    <w:notTrueType/>
    <w:pitch w:val="fixed"/>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742" w:rsidRDefault="00DD5313" w:rsidP="00BA20C2">
    <w:pPr>
      <w:pStyle w:val="Footer"/>
      <w:framePr w:wrap="around" w:vAnchor="text" w:hAnchor="margin" w:xAlign="center" w:y="1"/>
      <w:rPr>
        <w:rStyle w:val="PageNumber"/>
      </w:rPr>
    </w:pPr>
    <w:r>
      <w:rPr>
        <w:rStyle w:val="PageNumber"/>
      </w:rPr>
      <w:fldChar w:fldCharType="begin"/>
    </w:r>
    <w:r w:rsidR="00554742">
      <w:rPr>
        <w:rStyle w:val="PageNumber"/>
      </w:rPr>
      <w:instrText xml:space="preserve">PAGE  </w:instrText>
    </w:r>
    <w:r>
      <w:rPr>
        <w:rStyle w:val="PageNumber"/>
      </w:rPr>
      <w:fldChar w:fldCharType="separate"/>
    </w:r>
    <w:r w:rsidR="00EF1D83">
      <w:rPr>
        <w:rStyle w:val="PageNumber"/>
        <w:noProof/>
      </w:rPr>
      <w:t>3</w:t>
    </w:r>
    <w:r>
      <w:rPr>
        <w:rStyle w:val="PageNumber"/>
      </w:rPr>
      <w:fldChar w:fldCharType="end"/>
    </w:r>
  </w:p>
  <w:p w:rsidR="00554742" w:rsidRDefault="005547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696" w:rsidRDefault="00052696" w:rsidP="00A214D5">
      <w:pPr>
        <w:spacing w:after="0" w:line="240" w:lineRule="auto"/>
      </w:pPr>
      <w:r>
        <w:separator/>
      </w:r>
    </w:p>
  </w:footnote>
  <w:footnote w:type="continuationSeparator" w:id="0">
    <w:p w:rsidR="00052696" w:rsidRDefault="00052696" w:rsidP="00A21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F5D" w:rsidRPr="00BA44A6" w:rsidRDefault="008A6F5D" w:rsidP="008A6F5D">
    <w:pPr>
      <w:widowControl w:val="0"/>
      <w:autoSpaceDE w:val="0"/>
      <w:autoSpaceDN w:val="0"/>
      <w:adjustRightInd w:val="0"/>
      <w:spacing w:after="0" w:line="240" w:lineRule="auto"/>
      <w:ind w:firstLine="360"/>
      <w:jc w:val="center"/>
      <w:rPr>
        <w:rFonts w:ascii="Times New Roman" w:eastAsia="Times New Roman" w:hAnsi="Times New Roman"/>
        <w:bCs/>
        <w:spacing w:val="-4"/>
        <w:sz w:val="20"/>
        <w:szCs w:val="20"/>
        <w:lang w:val="en-US" w:eastAsia="bg-BG"/>
      </w:rPr>
    </w:pPr>
    <w:r w:rsidRPr="00BA44A6">
      <w:rPr>
        <w:rFonts w:ascii="Times New Roman" w:eastAsia="Times New Roman" w:hAnsi="Times New Roman"/>
        <w:sz w:val="20"/>
        <w:szCs w:val="20"/>
        <w:lang w:eastAsia="bg-BG"/>
      </w:rPr>
      <w:t xml:space="preserve">Приложения към обява за обществена поръчка на стойност </w:t>
    </w:r>
    <w:r w:rsidRPr="00BA44A6">
      <w:rPr>
        <w:rFonts w:ascii="Times New Roman" w:eastAsia="Times New Roman" w:hAnsi="Times New Roman"/>
        <w:sz w:val="20"/>
        <w:szCs w:val="20"/>
        <w:lang w:eastAsia="bg-BG"/>
      </w:rPr>
      <w:br/>
      <w:t>по чл. 20, ал. 3 от ЗОП с предмет:</w:t>
    </w:r>
  </w:p>
  <w:p w:rsidR="008A6F5D" w:rsidRDefault="008A6F5D" w:rsidP="008A6F5D">
    <w:pPr>
      <w:pStyle w:val="Header"/>
      <w:ind w:right="360"/>
      <w:jc w:val="center"/>
      <w:rPr>
        <w:rFonts w:ascii="Times New Roman" w:hAnsi="Times New Roman"/>
        <w:bCs/>
        <w:i/>
        <w:color w:val="000000"/>
        <w:spacing w:val="-4"/>
        <w:sz w:val="20"/>
        <w:szCs w:val="20"/>
        <w:lang w:val="bg-BG" w:eastAsia="bg-BG"/>
      </w:rPr>
    </w:pPr>
    <w:r w:rsidRPr="00F05FEC">
      <w:rPr>
        <w:rFonts w:ascii="Times New Roman" w:hAnsi="Times New Roman"/>
        <w:bCs/>
        <w:i/>
        <w:color w:val="000000"/>
        <w:spacing w:val="-4"/>
        <w:sz w:val="20"/>
        <w:szCs w:val="20"/>
        <w:lang w:val="bg-BG" w:eastAsia="bg-BG"/>
      </w:rPr>
      <w:t>"Доставка на дренажен геокомпозит за обект "Инсталация за закриване и ре</w:t>
    </w:r>
    <w:r>
      <w:rPr>
        <w:rFonts w:ascii="Times New Roman" w:hAnsi="Times New Roman"/>
        <w:bCs/>
        <w:i/>
        <w:color w:val="000000"/>
        <w:spacing w:val="-4"/>
        <w:sz w:val="20"/>
        <w:szCs w:val="20"/>
        <w:lang w:val="bg-BG" w:eastAsia="bg-BG"/>
      </w:rPr>
      <w:t>култивация на сметоразтоварище</w:t>
    </w:r>
    <w:r w:rsidRPr="00F05FEC">
      <w:rPr>
        <w:rFonts w:ascii="Times New Roman" w:hAnsi="Times New Roman"/>
        <w:bCs/>
        <w:i/>
        <w:color w:val="000000"/>
        <w:spacing w:val="-4"/>
        <w:sz w:val="20"/>
        <w:szCs w:val="20"/>
        <w:lang w:val="bg-BG" w:eastAsia="bg-BG"/>
      </w:rPr>
      <w:t xml:space="preserve"> с. Долни Богров" и депо за неопасни отпадъци кв. "Суходол""</w:t>
    </w:r>
  </w:p>
  <w:p w:rsidR="008A6F5D" w:rsidRDefault="008A6F5D" w:rsidP="008A6F5D">
    <w:pPr>
      <w:pStyle w:val="Header"/>
      <w:ind w:right="360"/>
      <w:jc w:val="center"/>
    </w:pPr>
  </w:p>
  <w:p w:rsidR="00554742" w:rsidRDefault="00554742" w:rsidP="00BA20C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A01" w:rsidRDefault="00586A01" w:rsidP="00586A01">
    <w:pPr>
      <w:pStyle w:val="Header"/>
      <w:framePr w:wrap="around" w:vAnchor="text" w:hAnchor="margin" w:xAlign="center" w:y="1"/>
      <w:rPr>
        <w:rStyle w:val="PageNumber"/>
      </w:rPr>
    </w:pPr>
  </w:p>
  <w:p w:rsidR="00586A01" w:rsidRPr="00BA44A6" w:rsidRDefault="00586A01" w:rsidP="00586A01">
    <w:pPr>
      <w:widowControl w:val="0"/>
      <w:autoSpaceDE w:val="0"/>
      <w:autoSpaceDN w:val="0"/>
      <w:adjustRightInd w:val="0"/>
      <w:spacing w:after="0" w:line="240" w:lineRule="auto"/>
      <w:ind w:firstLine="360"/>
      <w:jc w:val="center"/>
      <w:rPr>
        <w:rFonts w:ascii="Times New Roman" w:eastAsia="Times New Roman" w:hAnsi="Times New Roman"/>
        <w:bCs/>
        <w:spacing w:val="-4"/>
        <w:sz w:val="20"/>
        <w:szCs w:val="20"/>
        <w:lang w:val="en-US" w:eastAsia="bg-BG"/>
      </w:rPr>
    </w:pPr>
    <w:r w:rsidRPr="00BA44A6">
      <w:rPr>
        <w:rFonts w:ascii="Times New Roman" w:eastAsia="Times New Roman" w:hAnsi="Times New Roman"/>
        <w:sz w:val="20"/>
        <w:szCs w:val="20"/>
        <w:lang w:eastAsia="bg-BG"/>
      </w:rPr>
      <w:t xml:space="preserve">Приложения към обява за обществена поръчка на стойност </w:t>
    </w:r>
    <w:r w:rsidRPr="00BA44A6">
      <w:rPr>
        <w:rFonts w:ascii="Times New Roman" w:eastAsia="Times New Roman" w:hAnsi="Times New Roman"/>
        <w:sz w:val="20"/>
        <w:szCs w:val="20"/>
        <w:lang w:eastAsia="bg-BG"/>
      </w:rPr>
      <w:br/>
      <w:t>по чл. 20, ал. 3 от ЗОП с предмет:</w:t>
    </w:r>
  </w:p>
  <w:p w:rsidR="00586A01" w:rsidRDefault="00586A01" w:rsidP="00586A01">
    <w:pPr>
      <w:pStyle w:val="Header"/>
      <w:ind w:right="360"/>
      <w:jc w:val="center"/>
    </w:pPr>
    <w:r w:rsidRPr="00E32721">
      <w:rPr>
        <w:rFonts w:ascii="Times New Roman" w:hAnsi="Times New Roman"/>
        <w:bCs/>
        <w:i/>
        <w:color w:val="000000"/>
        <w:spacing w:val="-4"/>
        <w:sz w:val="20"/>
        <w:szCs w:val="20"/>
        <w:lang w:val="bg-BG" w:eastAsia="bg-BG"/>
      </w:rPr>
      <w:t>„Доставка на двустранно каширан дренажен геокомпозит“</w:t>
    </w:r>
  </w:p>
  <w:p w:rsidR="00586A01" w:rsidRDefault="00586A01">
    <w:pPr>
      <w:pStyle w:val="Header"/>
    </w:pPr>
  </w:p>
  <w:p w:rsidR="00757BD1" w:rsidRDefault="00757BD1" w:rsidP="00F05FEC">
    <w:pPr>
      <w:pStyle w:val="Header"/>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98ECA7E"/>
    <w:lvl w:ilvl="0">
      <w:start w:val="1"/>
      <w:numFmt w:val="decimal"/>
      <w:pStyle w:val="ListNumber"/>
      <w:lvlText w:val="%1."/>
      <w:lvlJc w:val="left"/>
      <w:pPr>
        <w:tabs>
          <w:tab w:val="num" w:pos="360"/>
        </w:tabs>
        <w:ind w:left="360" w:hanging="360"/>
      </w:pPr>
      <w:rPr>
        <w:rFonts w:cs="Times New Roman"/>
      </w:rPr>
    </w:lvl>
  </w:abstractNum>
  <w:abstractNum w:abstractNumId="1">
    <w:nsid w:val="0A092BAF"/>
    <w:multiLevelType w:val="hybridMultilevel"/>
    <w:tmpl w:val="52A872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A2B537B"/>
    <w:multiLevelType w:val="hybridMultilevel"/>
    <w:tmpl w:val="4A0E4A04"/>
    <w:lvl w:ilvl="0" w:tplc="D90AFEAE">
      <w:start w:val="1"/>
      <w:numFmt w:val="decimal"/>
      <w:pStyle w:val="sTIRdanni1a"/>
      <w:lvlText w:val="%1."/>
      <w:lvlJc w:val="left"/>
      <w:pPr>
        <w:tabs>
          <w:tab w:val="num" w:pos="1260"/>
        </w:tabs>
        <w:ind w:left="1260" w:hanging="360"/>
      </w:pPr>
      <w:rPr>
        <w:rFonts w:hint="default"/>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0CDF6B5B"/>
    <w:multiLevelType w:val="hybridMultilevel"/>
    <w:tmpl w:val="9F46E582"/>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D727E05"/>
    <w:multiLevelType w:val="hybridMultilevel"/>
    <w:tmpl w:val="522AA43E"/>
    <w:lvl w:ilvl="0" w:tplc="1F7A0AA2">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10715FA7"/>
    <w:multiLevelType w:val="hybridMultilevel"/>
    <w:tmpl w:val="A04633CA"/>
    <w:lvl w:ilvl="0" w:tplc="FFFFFFFF">
      <w:start w:val="1"/>
      <w:numFmt w:val="decimal"/>
      <w:lvlText w:val="%1."/>
      <w:lvlJc w:val="left"/>
      <w:pPr>
        <w:tabs>
          <w:tab w:val="num" w:pos="921"/>
        </w:tabs>
        <w:ind w:left="921" w:hanging="360"/>
      </w:pPr>
      <w:rPr>
        <w:rFonts w:hint="default"/>
      </w:rPr>
    </w:lvl>
    <w:lvl w:ilvl="1" w:tplc="04020019">
      <w:start w:val="1"/>
      <w:numFmt w:val="lowerLetter"/>
      <w:lvlText w:val="%2."/>
      <w:lvlJc w:val="left"/>
      <w:pPr>
        <w:tabs>
          <w:tab w:val="num" w:pos="1641"/>
        </w:tabs>
        <w:ind w:left="1641" w:hanging="360"/>
      </w:pPr>
    </w:lvl>
    <w:lvl w:ilvl="2" w:tplc="0402001B">
      <w:start w:val="1"/>
      <w:numFmt w:val="lowerRoman"/>
      <w:lvlText w:val="%3."/>
      <w:lvlJc w:val="right"/>
      <w:pPr>
        <w:tabs>
          <w:tab w:val="num" w:pos="2361"/>
        </w:tabs>
        <w:ind w:left="2361" w:hanging="180"/>
      </w:pPr>
    </w:lvl>
    <w:lvl w:ilvl="3" w:tplc="0402000F">
      <w:start w:val="1"/>
      <w:numFmt w:val="decimal"/>
      <w:lvlText w:val="%4."/>
      <w:lvlJc w:val="left"/>
      <w:pPr>
        <w:tabs>
          <w:tab w:val="num" w:pos="3081"/>
        </w:tabs>
        <w:ind w:left="3081" w:hanging="360"/>
      </w:pPr>
    </w:lvl>
    <w:lvl w:ilvl="4" w:tplc="04020019">
      <w:start w:val="1"/>
      <w:numFmt w:val="lowerLetter"/>
      <w:lvlText w:val="%5."/>
      <w:lvlJc w:val="left"/>
      <w:pPr>
        <w:tabs>
          <w:tab w:val="num" w:pos="3801"/>
        </w:tabs>
        <w:ind w:left="3801" w:hanging="360"/>
      </w:pPr>
    </w:lvl>
    <w:lvl w:ilvl="5" w:tplc="0402001B">
      <w:start w:val="1"/>
      <w:numFmt w:val="lowerRoman"/>
      <w:lvlText w:val="%6."/>
      <w:lvlJc w:val="right"/>
      <w:pPr>
        <w:tabs>
          <w:tab w:val="num" w:pos="4521"/>
        </w:tabs>
        <w:ind w:left="4521" w:hanging="180"/>
      </w:pPr>
    </w:lvl>
    <w:lvl w:ilvl="6" w:tplc="0402000F">
      <w:start w:val="1"/>
      <w:numFmt w:val="decimal"/>
      <w:lvlText w:val="%7."/>
      <w:lvlJc w:val="left"/>
      <w:pPr>
        <w:tabs>
          <w:tab w:val="num" w:pos="5241"/>
        </w:tabs>
        <w:ind w:left="5241" w:hanging="360"/>
      </w:pPr>
    </w:lvl>
    <w:lvl w:ilvl="7" w:tplc="04020019">
      <w:start w:val="1"/>
      <w:numFmt w:val="lowerLetter"/>
      <w:lvlText w:val="%8."/>
      <w:lvlJc w:val="left"/>
      <w:pPr>
        <w:tabs>
          <w:tab w:val="num" w:pos="5961"/>
        </w:tabs>
        <w:ind w:left="5961" w:hanging="360"/>
      </w:pPr>
    </w:lvl>
    <w:lvl w:ilvl="8" w:tplc="0402001B">
      <w:start w:val="1"/>
      <w:numFmt w:val="lowerRoman"/>
      <w:lvlText w:val="%9."/>
      <w:lvlJc w:val="right"/>
      <w:pPr>
        <w:tabs>
          <w:tab w:val="num" w:pos="6681"/>
        </w:tabs>
        <w:ind w:left="6681" w:hanging="180"/>
      </w:pPr>
    </w:lvl>
  </w:abstractNum>
  <w:abstractNum w:abstractNumId="6">
    <w:nsid w:val="13E604DE"/>
    <w:multiLevelType w:val="hybridMultilevel"/>
    <w:tmpl w:val="F4A63EDA"/>
    <w:lvl w:ilvl="0" w:tplc="FFFFFFFF">
      <w:start w:val="1"/>
      <w:numFmt w:val="decimal"/>
      <w:lvlText w:val="%1."/>
      <w:lvlJc w:val="left"/>
      <w:pPr>
        <w:tabs>
          <w:tab w:val="num" w:pos="921"/>
        </w:tabs>
        <w:ind w:left="921" w:hanging="360"/>
      </w:pPr>
      <w:rPr>
        <w:rFonts w:hint="default"/>
      </w:rPr>
    </w:lvl>
    <w:lvl w:ilvl="1" w:tplc="04020019">
      <w:start w:val="1"/>
      <w:numFmt w:val="lowerLetter"/>
      <w:lvlText w:val="%2."/>
      <w:lvlJc w:val="left"/>
      <w:pPr>
        <w:tabs>
          <w:tab w:val="num" w:pos="1641"/>
        </w:tabs>
        <w:ind w:left="1641" w:hanging="360"/>
      </w:pPr>
    </w:lvl>
    <w:lvl w:ilvl="2" w:tplc="0402001B">
      <w:start w:val="1"/>
      <w:numFmt w:val="lowerRoman"/>
      <w:lvlText w:val="%3."/>
      <w:lvlJc w:val="right"/>
      <w:pPr>
        <w:tabs>
          <w:tab w:val="num" w:pos="2361"/>
        </w:tabs>
        <w:ind w:left="2361" w:hanging="180"/>
      </w:pPr>
    </w:lvl>
    <w:lvl w:ilvl="3" w:tplc="0402000F">
      <w:start w:val="1"/>
      <w:numFmt w:val="decimal"/>
      <w:lvlText w:val="%4."/>
      <w:lvlJc w:val="left"/>
      <w:pPr>
        <w:tabs>
          <w:tab w:val="num" w:pos="3081"/>
        </w:tabs>
        <w:ind w:left="3081" w:hanging="360"/>
      </w:pPr>
    </w:lvl>
    <w:lvl w:ilvl="4" w:tplc="04020019">
      <w:start w:val="1"/>
      <w:numFmt w:val="lowerLetter"/>
      <w:lvlText w:val="%5."/>
      <w:lvlJc w:val="left"/>
      <w:pPr>
        <w:tabs>
          <w:tab w:val="num" w:pos="3801"/>
        </w:tabs>
        <w:ind w:left="3801" w:hanging="360"/>
      </w:pPr>
    </w:lvl>
    <w:lvl w:ilvl="5" w:tplc="0402001B">
      <w:start w:val="1"/>
      <w:numFmt w:val="lowerRoman"/>
      <w:lvlText w:val="%6."/>
      <w:lvlJc w:val="right"/>
      <w:pPr>
        <w:tabs>
          <w:tab w:val="num" w:pos="4521"/>
        </w:tabs>
        <w:ind w:left="4521" w:hanging="180"/>
      </w:pPr>
    </w:lvl>
    <w:lvl w:ilvl="6" w:tplc="0402000F">
      <w:start w:val="1"/>
      <w:numFmt w:val="decimal"/>
      <w:lvlText w:val="%7."/>
      <w:lvlJc w:val="left"/>
      <w:pPr>
        <w:tabs>
          <w:tab w:val="num" w:pos="5241"/>
        </w:tabs>
        <w:ind w:left="5241" w:hanging="360"/>
      </w:pPr>
    </w:lvl>
    <w:lvl w:ilvl="7" w:tplc="04020019">
      <w:start w:val="1"/>
      <w:numFmt w:val="lowerLetter"/>
      <w:lvlText w:val="%8."/>
      <w:lvlJc w:val="left"/>
      <w:pPr>
        <w:tabs>
          <w:tab w:val="num" w:pos="5961"/>
        </w:tabs>
        <w:ind w:left="5961" w:hanging="360"/>
      </w:pPr>
    </w:lvl>
    <w:lvl w:ilvl="8" w:tplc="0402001B">
      <w:start w:val="1"/>
      <w:numFmt w:val="lowerRoman"/>
      <w:lvlText w:val="%9."/>
      <w:lvlJc w:val="right"/>
      <w:pPr>
        <w:tabs>
          <w:tab w:val="num" w:pos="6681"/>
        </w:tabs>
        <w:ind w:left="6681" w:hanging="180"/>
      </w:pPr>
    </w:lvl>
  </w:abstractNum>
  <w:abstractNum w:abstractNumId="7">
    <w:nsid w:val="18534B9A"/>
    <w:multiLevelType w:val="multilevel"/>
    <w:tmpl w:val="144E73C8"/>
    <w:lvl w:ilvl="0">
      <w:start w:val="6"/>
      <w:numFmt w:val="upperRoman"/>
      <w:lvlText w:val="%1."/>
      <w:lvlJc w:val="left"/>
      <w:rPr>
        <w:rFonts w:ascii="Garamond" w:eastAsia="Garamond" w:hAnsi="Garamond" w:cs="Garamond"/>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B615EA"/>
    <w:multiLevelType w:val="hybridMultilevel"/>
    <w:tmpl w:val="BDF290F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4775A6"/>
    <w:multiLevelType w:val="multilevel"/>
    <w:tmpl w:val="755A858C"/>
    <w:lvl w:ilvl="0">
      <w:start w:val="1"/>
      <w:numFmt w:val="upperRoman"/>
      <w:lvlText w:val="%1."/>
      <w:lvlJc w:val="left"/>
      <w:rPr>
        <w:rFonts w:ascii="Garamond" w:eastAsia="Garamond" w:hAnsi="Garamond" w:cs="Garamond"/>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990505"/>
    <w:multiLevelType w:val="multilevel"/>
    <w:tmpl w:val="7D607442"/>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4F7060"/>
    <w:multiLevelType w:val="multilevel"/>
    <w:tmpl w:val="3D0205F2"/>
    <w:lvl w:ilvl="0">
      <w:start w:val="1"/>
      <w:numFmt w:val="decimal"/>
      <w:lvlText w:val="%1."/>
      <w:lvlJc w:val="left"/>
      <w:pPr>
        <w:ind w:left="1065" w:hanging="360"/>
      </w:pPr>
      <w:rPr>
        <w:rFonts w:cs="Times New Roman" w:hint="default"/>
      </w:rPr>
    </w:lvl>
    <w:lvl w:ilvl="1">
      <w:start w:val="2"/>
      <w:numFmt w:val="decimal"/>
      <w:isLgl/>
      <w:lvlText w:val="%1.%2."/>
      <w:lvlJc w:val="left"/>
      <w:pPr>
        <w:ind w:left="1425" w:hanging="720"/>
      </w:pPr>
      <w:rPr>
        <w:rFonts w:cs="Times New Roman" w:hint="default"/>
      </w:rPr>
    </w:lvl>
    <w:lvl w:ilvl="2">
      <w:start w:val="1"/>
      <w:numFmt w:val="decimal"/>
      <w:isLgl/>
      <w:lvlText w:val="%1.%2.%3."/>
      <w:lvlJc w:val="left"/>
      <w:pPr>
        <w:ind w:left="1425" w:hanging="720"/>
      </w:pPr>
      <w:rPr>
        <w:rFonts w:cs="Times New Roman" w:hint="default"/>
      </w:rPr>
    </w:lvl>
    <w:lvl w:ilvl="3">
      <w:start w:val="1"/>
      <w:numFmt w:val="decimal"/>
      <w:isLgl/>
      <w:lvlText w:val="%1.%2.%3.%4."/>
      <w:lvlJc w:val="left"/>
      <w:pPr>
        <w:ind w:left="1425" w:hanging="720"/>
      </w:pPr>
      <w:rPr>
        <w:rFonts w:cs="Times New Roman" w:hint="default"/>
      </w:rPr>
    </w:lvl>
    <w:lvl w:ilvl="4">
      <w:start w:val="1"/>
      <w:numFmt w:val="decimal"/>
      <w:isLgl/>
      <w:lvlText w:val="%1.%2.%3.%4.%5."/>
      <w:lvlJc w:val="left"/>
      <w:pPr>
        <w:ind w:left="1785" w:hanging="1080"/>
      </w:pPr>
      <w:rPr>
        <w:rFonts w:cs="Times New Roman" w:hint="default"/>
      </w:rPr>
    </w:lvl>
    <w:lvl w:ilvl="5">
      <w:start w:val="1"/>
      <w:numFmt w:val="decimal"/>
      <w:isLgl/>
      <w:lvlText w:val="%1.%2.%3.%4.%5.%6."/>
      <w:lvlJc w:val="left"/>
      <w:pPr>
        <w:ind w:left="1785" w:hanging="1080"/>
      </w:pPr>
      <w:rPr>
        <w:rFonts w:cs="Times New Roman" w:hint="default"/>
      </w:rPr>
    </w:lvl>
    <w:lvl w:ilvl="6">
      <w:start w:val="1"/>
      <w:numFmt w:val="decimal"/>
      <w:isLgl/>
      <w:lvlText w:val="%1.%2.%3.%4.%5.%6.%7."/>
      <w:lvlJc w:val="left"/>
      <w:pPr>
        <w:ind w:left="2145" w:hanging="1440"/>
      </w:pPr>
      <w:rPr>
        <w:rFonts w:cs="Times New Roman" w:hint="default"/>
      </w:rPr>
    </w:lvl>
    <w:lvl w:ilvl="7">
      <w:start w:val="1"/>
      <w:numFmt w:val="decimal"/>
      <w:isLgl/>
      <w:lvlText w:val="%1.%2.%3.%4.%5.%6.%7.%8."/>
      <w:lvlJc w:val="left"/>
      <w:pPr>
        <w:ind w:left="2145" w:hanging="1440"/>
      </w:pPr>
      <w:rPr>
        <w:rFonts w:cs="Times New Roman" w:hint="default"/>
      </w:rPr>
    </w:lvl>
    <w:lvl w:ilvl="8">
      <w:start w:val="1"/>
      <w:numFmt w:val="decimal"/>
      <w:isLgl/>
      <w:lvlText w:val="%1.%2.%3.%4.%5.%6.%7.%8.%9."/>
      <w:lvlJc w:val="left"/>
      <w:pPr>
        <w:ind w:left="2505" w:hanging="1800"/>
      </w:pPr>
      <w:rPr>
        <w:rFonts w:cs="Times New Roman" w:hint="default"/>
      </w:rPr>
    </w:lvl>
  </w:abstractNum>
  <w:abstractNum w:abstractNumId="12">
    <w:nsid w:val="332C4D10"/>
    <w:multiLevelType w:val="hybridMultilevel"/>
    <w:tmpl w:val="63981D9A"/>
    <w:lvl w:ilvl="0" w:tplc="0CBE4704">
      <w:start w:val="1"/>
      <w:numFmt w:val="decimal"/>
      <w:lvlText w:val="%1."/>
      <w:lvlJc w:val="left"/>
      <w:pPr>
        <w:ind w:left="1353" w:hanging="360"/>
      </w:pPr>
      <w:rPr>
        <w:rFonts w:ascii="Times New Roman" w:hAnsi="Times New Roman" w:cs="Times New Roman" w:hint="default"/>
        <w:b/>
        <w:sz w:val="24"/>
        <w:szCs w:val="24"/>
      </w:rPr>
    </w:lvl>
    <w:lvl w:ilvl="1" w:tplc="04020019">
      <w:start w:val="1"/>
      <w:numFmt w:val="lowerLetter"/>
      <w:lvlText w:val="%2."/>
      <w:lvlJc w:val="left"/>
      <w:pPr>
        <w:ind w:left="2183" w:hanging="360"/>
      </w:pPr>
      <w:rPr>
        <w:rFonts w:cs="Times New Roman"/>
      </w:rPr>
    </w:lvl>
    <w:lvl w:ilvl="2" w:tplc="0402001B">
      <w:start w:val="1"/>
      <w:numFmt w:val="lowerRoman"/>
      <w:lvlText w:val="%3."/>
      <w:lvlJc w:val="right"/>
      <w:pPr>
        <w:ind w:left="2903" w:hanging="180"/>
      </w:pPr>
      <w:rPr>
        <w:rFonts w:cs="Times New Roman"/>
      </w:rPr>
    </w:lvl>
    <w:lvl w:ilvl="3" w:tplc="0402000F">
      <w:start w:val="1"/>
      <w:numFmt w:val="decimal"/>
      <w:lvlText w:val="%4."/>
      <w:lvlJc w:val="left"/>
      <w:pPr>
        <w:ind w:left="3623" w:hanging="360"/>
      </w:pPr>
      <w:rPr>
        <w:rFonts w:cs="Times New Roman"/>
      </w:rPr>
    </w:lvl>
    <w:lvl w:ilvl="4" w:tplc="04020019">
      <w:start w:val="1"/>
      <w:numFmt w:val="lowerLetter"/>
      <w:lvlText w:val="%5."/>
      <w:lvlJc w:val="left"/>
      <w:pPr>
        <w:ind w:left="4343" w:hanging="360"/>
      </w:pPr>
      <w:rPr>
        <w:rFonts w:cs="Times New Roman"/>
      </w:rPr>
    </w:lvl>
    <w:lvl w:ilvl="5" w:tplc="0402001B">
      <w:start w:val="1"/>
      <w:numFmt w:val="lowerRoman"/>
      <w:lvlText w:val="%6."/>
      <w:lvlJc w:val="right"/>
      <w:pPr>
        <w:ind w:left="5063" w:hanging="180"/>
      </w:pPr>
      <w:rPr>
        <w:rFonts w:cs="Times New Roman"/>
      </w:rPr>
    </w:lvl>
    <w:lvl w:ilvl="6" w:tplc="0402000F">
      <w:start w:val="1"/>
      <w:numFmt w:val="decimal"/>
      <w:lvlText w:val="%7."/>
      <w:lvlJc w:val="left"/>
      <w:pPr>
        <w:ind w:left="5783" w:hanging="360"/>
      </w:pPr>
      <w:rPr>
        <w:rFonts w:cs="Times New Roman"/>
      </w:rPr>
    </w:lvl>
    <w:lvl w:ilvl="7" w:tplc="04020019">
      <w:start w:val="1"/>
      <w:numFmt w:val="lowerLetter"/>
      <w:lvlText w:val="%8."/>
      <w:lvlJc w:val="left"/>
      <w:pPr>
        <w:ind w:left="6503" w:hanging="360"/>
      </w:pPr>
      <w:rPr>
        <w:rFonts w:cs="Times New Roman"/>
      </w:rPr>
    </w:lvl>
    <w:lvl w:ilvl="8" w:tplc="0402001B">
      <w:start w:val="1"/>
      <w:numFmt w:val="lowerRoman"/>
      <w:lvlText w:val="%9."/>
      <w:lvlJc w:val="right"/>
      <w:pPr>
        <w:ind w:left="7223" w:hanging="180"/>
      </w:pPr>
      <w:rPr>
        <w:rFonts w:cs="Times New Roman"/>
      </w:rPr>
    </w:lvl>
  </w:abstractNum>
  <w:abstractNum w:abstractNumId="13">
    <w:nsid w:val="3A103791"/>
    <w:multiLevelType w:val="multilevel"/>
    <w:tmpl w:val="B01A5124"/>
    <w:lvl w:ilvl="0">
      <w:start w:val="1"/>
      <w:numFmt w:val="decimal"/>
      <w:lvlText w:val="%1."/>
      <w:lvlJc w:val="left"/>
      <w:pPr>
        <w:ind w:left="1065" w:hanging="360"/>
      </w:pPr>
      <w:rPr>
        <w:rFonts w:hint="default"/>
        <w:i w:val="0"/>
      </w:rPr>
    </w:lvl>
    <w:lvl w:ilvl="1">
      <w:start w:val="1"/>
      <w:numFmt w:val="decimal"/>
      <w:isLgl/>
      <w:lvlText w:val="%1.%2."/>
      <w:lvlJc w:val="left"/>
      <w:pPr>
        <w:ind w:left="1129" w:hanging="4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1805" w:hanging="108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173" w:hanging="1440"/>
      </w:pPr>
      <w:rPr>
        <w:rFonts w:hint="default"/>
      </w:rPr>
    </w:lvl>
    <w:lvl w:ilvl="8">
      <w:start w:val="1"/>
      <w:numFmt w:val="decimal"/>
      <w:isLgl/>
      <w:lvlText w:val="%1.%2.%3.%4.%5.%6.%7.%8.%9."/>
      <w:lvlJc w:val="left"/>
      <w:pPr>
        <w:ind w:left="2537" w:hanging="1800"/>
      </w:pPr>
      <w:rPr>
        <w:rFonts w:hint="default"/>
      </w:rPr>
    </w:lvl>
  </w:abstractNum>
  <w:abstractNum w:abstractNumId="14">
    <w:nsid w:val="44971441"/>
    <w:multiLevelType w:val="hybridMultilevel"/>
    <w:tmpl w:val="C63095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53F809FA"/>
    <w:multiLevelType w:val="hybridMultilevel"/>
    <w:tmpl w:val="4B8C89EC"/>
    <w:lvl w:ilvl="0" w:tplc="59B6226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6">
    <w:nsid w:val="582F587D"/>
    <w:multiLevelType w:val="hybridMultilevel"/>
    <w:tmpl w:val="EC0C26E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nsid w:val="639C18EE"/>
    <w:multiLevelType w:val="multilevel"/>
    <w:tmpl w:val="B190526E"/>
    <w:lvl w:ilvl="0">
      <w:start w:val="1"/>
      <w:numFmt w:val="bullet"/>
      <w:pStyle w:val="Document1"/>
      <w:lvlText w:val=""/>
      <w:lvlJc w:val="left"/>
      <w:pPr>
        <w:tabs>
          <w:tab w:val="num" w:pos="360"/>
        </w:tabs>
        <w:ind w:left="0" w:firstLine="0"/>
      </w:pPr>
      <w:rPr>
        <w:rFonts w:ascii="Symbol" w:hAnsi="Symbol" w:hint="default"/>
      </w:rPr>
    </w:lvl>
    <w:lvl w:ilvl="1">
      <w:start w:val="2"/>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63C41B02"/>
    <w:multiLevelType w:val="multilevel"/>
    <w:tmpl w:val="29AE44CC"/>
    <w:lvl w:ilvl="0">
      <w:start w:val="1"/>
      <w:numFmt w:val="decimal"/>
      <w:lvlText w:val="%1"/>
      <w:lvlJc w:val="left"/>
      <w:pPr>
        <w:ind w:left="360" w:hanging="360"/>
      </w:pPr>
      <w:rPr>
        <w:rFonts w:hint="default"/>
      </w:rPr>
    </w:lvl>
    <w:lvl w:ilvl="1">
      <w:start w:val="1"/>
      <w:numFmt w:val="decimal"/>
      <w:lvlText w:val="%2."/>
      <w:lvlJc w:val="left"/>
      <w:pPr>
        <w:ind w:left="1584" w:hanging="360"/>
      </w:pPr>
      <w:rPr>
        <w:rFonts w:ascii="Times New Roman" w:eastAsia="Calibri" w:hAnsi="Times New Roman" w:cs="Times New Roman"/>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19">
    <w:nsid w:val="67770DA8"/>
    <w:multiLevelType w:val="hybridMultilevel"/>
    <w:tmpl w:val="A358D9D2"/>
    <w:lvl w:ilvl="0" w:tplc="FFFFFFFF">
      <w:start w:val="1"/>
      <w:numFmt w:val="decimal"/>
      <w:lvlText w:val="%1."/>
      <w:lvlJc w:val="left"/>
      <w:pPr>
        <w:tabs>
          <w:tab w:val="num" w:pos="1692"/>
        </w:tabs>
        <w:ind w:left="1692" w:hanging="360"/>
      </w:pPr>
      <w:rPr>
        <w:rFonts w:hint="default"/>
      </w:rPr>
    </w:lvl>
    <w:lvl w:ilvl="1" w:tplc="04020019" w:tentative="1">
      <w:start w:val="1"/>
      <w:numFmt w:val="lowerLetter"/>
      <w:lvlText w:val="%2."/>
      <w:lvlJc w:val="left"/>
      <w:pPr>
        <w:ind w:left="2211" w:hanging="360"/>
      </w:pPr>
    </w:lvl>
    <w:lvl w:ilvl="2" w:tplc="0402001B" w:tentative="1">
      <w:start w:val="1"/>
      <w:numFmt w:val="lowerRoman"/>
      <w:lvlText w:val="%3."/>
      <w:lvlJc w:val="right"/>
      <w:pPr>
        <w:ind w:left="2931" w:hanging="180"/>
      </w:pPr>
    </w:lvl>
    <w:lvl w:ilvl="3" w:tplc="0402000F" w:tentative="1">
      <w:start w:val="1"/>
      <w:numFmt w:val="decimal"/>
      <w:lvlText w:val="%4."/>
      <w:lvlJc w:val="left"/>
      <w:pPr>
        <w:ind w:left="3651" w:hanging="360"/>
      </w:pPr>
    </w:lvl>
    <w:lvl w:ilvl="4" w:tplc="04020019" w:tentative="1">
      <w:start w:val="1"/>
      <w:numFmt w:val="lowerLetter"/>
      <w:lvlText w:val="%5."/>
      <w:lvlJc w:val="left"/>
      <w:pPr>
        <w:ind w:left="4371" w:hanging="360"/>
      </w:pPr>
    </w:lvl>
    <w:lvl w:ilvl="5" w:tplc="0402001B" w:tentative="1">
      <w:start w:val="1"/>
      <w:numFmt w:val="lowerRoman"/>
      <w:lvlText w:val="%6."/>
      <w:lvlJc w:val="right"/>
      <w:pPr>
        <w:ind w:left="5091" w:hanging="180"/>
      </w:pPr>
    </w:lvl>
    <w:lvl w:ilvl="6" w:tplc="0402000F" w:tentative="1">
      <w:start w:val="1"/>
      <w:numFmt w:val="decimal"/>
      <w:lvlText w:val="%7."/>
      <w:lvlJc w:val="left"/>
      <w:pPr>
        <w:ind w:left="5811" w:hanging="360"/>
      </w:pPr>
    </w:lvl>
    <w:lvl w:ilvl="7" w:tplc="04020019" w:tentative="1">
      <w:start w:val="1"/>
      <w:numFmt w:val="lowerLetter"/>
      <w:lvlText w:val="%8."/>
      <w:lvlJc w:val="left"/>
      <w:pPr>
        <w:ind w:left="6531" w:hanging="360"/>
      </w:pPr>
    </w:lvl>
    <w:lvl w:ilvl="8" w:tplc="0402001B" w:tentative="1">
      <w:start w:val="1"/>
      <w:numFmt w:val="lowerRoman"/>
      <w:lvlText w:val="%9."/>
      <w:lvlJc w:val="right"/>
      <w:pPr>
        <w:ind w:left="7251" w:hanging="180"/>
      </w:pPr>
    </w:lvl>
  </w:abstractNum>
  <w:abstractNum w:abstractNumId="20">
    <w:nsid w:val="6F1E1BCE"/>
    <w:multiLevelType w:val="multilevel"/>
    <w:tmpl w:val="1E980B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6F2B2300"/>
    <w:multiLevelType w:val="hybridMultilevel"/>
    <w:tmpl w:val="52A872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6FB364A1"/>
    <w:multiLevelType w:val="hybridMultilevel"/>
    <w:tmpl w:val="F4A63EDA"/>
    <w:lvl w:ilvl="0" w:tplc="FFFFFFFF">
      <w:start w:val="1"/>
      <w:numFmt w:val="decimal"/>
      <w:lvlText w:val="%1."/>
      <w:lvlJc w:val="left"/>
      <w:pPr>
        <w:tabs>
          <w:tab w:val="num" w:pos="921"/>
        </w:tabs>
        <w:ind w:left="921" w:hanging="360"/>
      </w:pPr>
      <w:rPr>
        <w:rFonts w:hint="default"/>
      </w:rPr>
    </w:lvl>
    <w:lvl w:ilvl="1" w:tplc="04020019">
      <w:start w:val="1"/>
      <w:numFmt w:val="lowerLetter"/>
      <w:lvlText w:val="%2."/>
      <w:lvlJc w:val="left"/>
      <w:pPr>
        <w:tabs>
          <w:tab w:val="num" w:pos="1641"/>
        </w:tabs>
        <w:ind w:left="1641" w:hanging="360"/>
      </w:pPr>
    </w:lvl>
    <w:lvl w:ilvl="2" w:tplc="0402001B">
      <w:start w:val="1"/>
      <w:numFmt w:val="lowerRoman"/>
      <w:lvlText w:val="%3."/>
      <w:lvlJc w:val="right"/>
      <w:pPr>
        <w:tabs>
          <w:tab w:val="num" w:pos="2361"/>
        </w:tabs>
        <w:ind w:left="2361" w:hanging="180"/>
      </w:pPr>
    </w:lvl>
    <w:lvl w:ilvl="3" w:tplc="0402000F">
      <w:start w:val="1"/>
      <w:numFmt w:val="decimal"/>
      <w:lvlText w:val="%4."/>
      <w:lvlJc w:val="left"/>
      <w:pPr>
        <w:tabs>
          <w:tab w:val="num" w:pos="3081"/>
        </w:tabs>
        <w:ind w:left="3081" w:hanging="360"/>
      </w:pPr>
    </w:lvl>
    <w:lvl w:ilvl="4" w:tplc="04020019">
      <w:start w:val="1"/>
      <w:numFmt w:val="lowerLetter"/>
      <w:lvlText w:val="%5."/>
      <w:lvlJc w:val="left"/>
      <w:pPr>
        <w:tabs>
          <w:tab w:val="num" w:pos="3801"/>
        </w:tabs>
        <w:ind w:left="3801" w:hanging="360"/>
      </w:pPr>
    </w:lvl>
    <w:lvl w:ilvl="5" w:tplc="0402001B">
      <w:start w:val="1"/>
      <w:numFmt w:val="lowerRoman"/>
      <w:lvlText w:val="%6."/>
      <w:lvlJc w:val="right"/>
      <w:pPr>
        <w:tabs>
          <w:tab w:val="num" w:pos="4521"/>
        </w:tabs>
        <w:ind w:left="4521" w:hanging="180"/>
      </w:pPr>
    </w:lvl>
    <w:lvl w:ilvl="6" w:tplc="0402000F">
      <w:start w:val="1"/>
      <w:numFmt w:val="decimal"/>
      <w:lvlText w:val="%7."/>
      <w:lvlJc w:val="left"/>
      <w:pPr>
        <w:tabs>
          <w:tab w:val="num" w:pos="5241"/>
        </w:tabs>
        <w:ind w:left="5241" w:hanging="360"/>
      </w:pPr>
    </w:lvl>
    <w:lvl w:ilvl="7" w:tplc="04020019">
      <w:start w:val="1"/>
      <w:numFmt w:val="lowerLetter"/>
      <w:lvlText w:val="%8."/>
      <w:lvlJc w:val="left"/>
      <w:pPr>
        <w:tabs>
          <w:tab w:val="num" w:pos="5961"/>
        </w:tabs>
        <w:ind w:left="5961" w:hanging="360"/>
      </w:pPr>
    </w:lvl>
    <w:lvl w:ilvl="8" w:tplc="0402001B">
      <w:start w:val="1"/>
      <w:numFmt w:val="lowerRoman"/>
      <w:lvlText w:val="%9."/>
      <w:lvlJc w:val="right"/>
      <w:pPr>
        <w:tabs>
          <w:tab w:val="num" w:pos="6681"/>
        </w:tabs>
        <w:ind w:left="6681" w:hanging="180"/>
      </w:pPr>
    </w:lvl>
  </w:abstractNum>
  <w:abstractNum w:abstractNumId="23">
    <w:nsid w:val="73776ECC"/>
    <w:multiLevelType w:val="hybridMultilevel"/>
    <w:tmpl w:val="E7E25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232309"/>
    <w:multiLevelType w:val="hybridMultilevel"/>
    <w:tmpl w:val="4ADA1DAE"/>
    <w:lvl w:ilvl="0" w:tplc="824C38A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7E5A1991"/>
    <w:multiLevelType w:val="hybridMultilevel"/>
    <w:tmpl w:val="CF545BC2"/>
    <w:lvl w:ilvl="0" w:tplc="56127098">
      <w:start w:val="1"/>
      <w:numFmt w:val="decimal"/>
      <w:lvlText w:val="%1."/>
      <w:lvlJc w:val="left"/>
      <w:pPr>
        <w:tabs>
          <w:tab w:val="num" w:pos="1695"/>
        </w:tabs>
        <w:ind w:left="1695" w:hanging="975"/>
      </w:pPr>
      <w:rPr>
        <w:rFonts w:cs="Times New Roman" w:hint="default"/>
      </w:rPr>
    </w:lvl>
    <w:lvl w:ilvl="1" w:tplc="04020019">
      <w:start w:val="1"/>
      <w:numFmt w:val="lowerLetter"/>
      <w:lvlText w:val="%2."/>
      <w:lvlJc w:val="left"/>
      <w:pPr>
        <w:tabs>
          <w:tab w:val="num" w:pos="1800"/>
        </w:tabs>
        <w:ind w:left="1800" w:hanging="360"/>
      </w:pPr>
      <w:rPr>
        <w:rFonts w:cs="Times New Roman"/>
      </w:rPr>
    </w:lvl>
    <w:lvl w:ilvl="2" w:tplc="0402001B">
      <w:start w:val="1"/>
      <w:numFmt w:val="lowerRoman"/>
      <w:lvlText w:val="%3."/>
      <w:lvlJc w:val="right"/>
      <w:pPr>
        <w:tabs>
          <w:tab w:val="num" w:pos="2520"/>
        </w:tabs>
        <w:ind w:left="2520" w:hanging="180"/>
      </w:pPr>
      <w:rPr>
        <w:rFonts w:cs="Times New Roman"/>
      </w:rPr>
    </w:lvl>
    <w:lvl w:ilvl="3" w:tplc="0402000F">
      <w:start w:val="1"/>
      <w:numFmt w:val="decimal"/>
      <w:lvlText w:val="%4."/>
      <w:lvlJc w:val="left"/>
      <w:pPr>
        <w:tabs>
          <w:tab w:val="num" w:pos="3240"/>
        </w:tabs>
        <w:ind w:left="3240" w:hanging="360"/>
      </w:pPr>
      <w:rPr>
        <w:rFonts w:cs="Times New Roman"/>
      </w:rPr>
    </w:lvl>
    <w:lvl w:ilvl="4" w:tplc="04020019">
      <w:start w:val="1"/>
      <w:numFmt w:val="lowerLetter"/>
      <w:lvlText w:val="%5."/>
      <w:lvlJc w:val="left"/>
      <w:pPr>
        <w:tabs>
          <w:tab w:val="num" w:pos="3960"/>
        </w:tabs>
        <w:ind w:left="3960" w:hanging="360"/>
      </w:pPr>
      <w:rPr>
        <w:rFonts w:cs="Times New Roman"/>
      </w:rPr>
    </w:lvl>
    <w:lvl w:ilvl="5" w:tplc="0402001B">
      <w:start w:val="1"/>
      <w:numFmt w:val="lowerRoman"/>
      <w:lvlText w:val="%6."/>
      <w:lvlJc w:val="right"/>
      <w:pPr>
        <w:tabs>
          <w:tab w:val="num" w:pos="4680"/>
        </w:tabs>
        <w:ind w:left="4680" w:hanging="180"/>
      </w:pPr>
      <w:rPr>
        <w:rFonts w:cs="Times New Roman"/>
      </w:rPr>
    </w:lvl>
    <w:lvl w:ilvl="6" w:tplc="0402000F">
      <w:start w:val="1"/>
      <w:numFmt w:val="decimal"/>
      <w:lvlText w:val="%7."/>
      <w:lvlJc w:val="left"/>
      <w:pPr>
        <w:tabs>
          <w:tab w:val="num" w:pos="5400"/>
        </w:tabs>
        <w:ind w:left="5400" w:hanging="360"/>
      </w:pPr>
      <w:rPr>
        <w:rFonts w:cs="Times New Roman"/>
      </w:rPr>
    </w:lvl>
    <w:lvl w:ilvl="7" w:tplc="04020019">
      <w:start w:val="1"/>
      <w:numFmt w:val="lowerLetter"/>
      <w:lvlText w:val="%8."/>
      <w:lvlJc w:val="left"/>
      <w:pPr>
        <w:tabs>
          <w:tab w:val="num" w:pos="6120"/>
        </w:tabs>
        <w:ind w:left="6120" w:hanging="360"/>
      </w:pPr>
      <w:rPr>
        <w:rFonts w:cs="Times New Roman"/>
      </w:rPr>
    </w:lvl>
    <w:lvl w:ilvl="8" w:tplc="0402001B">
      <w:start w:val="1"/>
      <w:numFmt w:val="lowerRoman"/>
      <w:lvlText w:val="%9."/>
      <w:lvlJc w:val="right"/>
      <w:pPr>
        <w:tabs>
          <w:tab w:val="num" w:pos="6840"/>
        </w:tabs>
        <w:ind w:left="6840" w:hanging="180"/>
      </w:pPr>
      <w:rPr>
        <w:rFonts w:cs="Times New Roman"/>
      </w:rPr>
    </w:lvl>
  </w:abstractNum>
  <w:abstractNum w:abstractNumId="26">
    <w:nsid w:val="7F3E52D3"/>
    <w:multiLevelType w:val="hybridMultilevel"/>
    <w:tmpl w:val="86E476C6"/>
    <w:lvl w:ilvl="0" w:tplc="5E10211C">
      <w:start w:val="1"/>
      <w:numFmt w:val="decimal"/>
      <w:lvlText w:val="%1."/>
      <w:lvlJc w:val="left"/>
      <w:pPr>
        <w:ind w:left="1065" w:hanging="360"/>
      </w:pPr>
      <w:rPr>
        <w:rFonts w:hint="default"/>
        <w:b w:val="0"/>
        <w:i w:val="0"/>
        <w:sz w:val="24"/>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2"/>
  </w:num>
  <w:num w:numId="2">
    <w:abstractNumId w:val="2"/>
  </w:num>
  <w:num w:numId="3">
    <w:abstractNumId w:val="17"/>
  </w:num>
  <w:num w:numId="4">
    <w:abstractNumId w:val="0"/>
  </w:num>
  <w:num w:numId="5">
    <w:abstractNumId w:val="11"/>
  </w:num>
  <w:num w:numId="6">
    <w:abstractNumId w:val="19"/>
  </w:num>
  <w:num w:numId="7">
    <w:abstractNumId w:val="25"/>
  </w:num>
  <w:num w:numId="8">
    <w:abstractNumId w:val="14"/>
  </w:num>
  <w:num w:numId="9">
    <w:abstractNumId w:val="15"/>
  </w:num>
  <w:num w:numId="10">
    <w:abstractNumId w:val="3"/>
  </w:num>
  <w:num w:numId="11">
    <w:abstractNumId w:val="24"/>
  </w:num>
  <w:num w:numId="12">
    <w:abstractNumId w:val="9"/>
  </w:num>
  <w:num w:numId="13">
    <w:abstractNumId w:val="7"/>
  </w:num>
  <w:num w:numId="14">
    <w:abstractNumId w:val="10"/>
  </w:num>
  <w:num w:numId="15">
    <w:abstractNumId w:val="8"/>
  </w:num>
  <w:num w:numId="16">
    <w:abstractNumId w:val="1"/>
  </w:num>
  <w:num w:numId="17">
    <w:abstractNumId w:val="16"/>
  </w:num>
  <w:num w:numId="18">
    <w:abstractNumId w:val="4"/>
  </w:num>
  <w:num w:numId="19">
    <w:abstractNumId w:val="21"/>
  </w:num>
  <w:num w:numId="20">
    <w:abstractNumId w:val="23"/>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6"/>
  </w:num>
  <w:num w:numId="24">
    <w:abstractNumId w:val="26"/>
  </w:num>
  <w:num w:numId="25">
    <w:abstractNumId w:val="13"/>
  </w:num>
  <w:num w:numId="26">
    <w:abstractNumId w:val="20"/>
  </w:num>
  <w:num w:numId="27">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25313"/>
    <w:rsid w:val="000014DF"/>
    <w:rsid w:val="000023AA"/>
    <w:rsid w:val="00006F52"/>
    <w:rsid w:val="00010CEF"/>
    <w:rsid w:val="000122A0"/>
    <w:rsid w:val="0001487D"/>
    <w:rsid w:val="00015166"/>
    <w:rsid w:val="0001538F"/>
    <w:rsid w:val="0001716A"/>
    <w:rsid w:val="000206F9"/>
    <w:rsid w:val="00020CAB"/>
    <w:rsid w:val="000231B7"/>
    <w:rsid w:val="000234E8"/>
    <w:rsid w:val="00024994"/>
    <w:rsid w:val="000251AE"/>
    <w:rsid w:val="00025453"/>
    <w:rsid w:val="00025956"/>
    <w:rsid w:val="0002620F"/>
    <w:rsid w:val="00026585"/>
    <w:rsid w:val="00030358"/>
    <w:rsid w:val="0003135F"/>
    <w:rsid w:val="000329B1"/>
    <w:rsid w:val="000339BA"/>
    <w:rsid w:val="0003427C"/>
    <w:rsid w:val="000345C2"/>
    <w:rsid w:val="0003499A"/>
    <w:rsid w:val="00035D53"/>
    <w:rsid w:val="0003728B"/>
    <w:rsid w:val="00037C78"/>
    <w:rsid w:val="00040993"/>
    <w:rsid w:val="000425CD"/>
    <w:rsid w:val="00042B0A"/>
    <w:rsid w:val="00042D83"/>
    <w:rsid w:val="00043ADD"/>
    <w:rsid w:val="000469DE"/>
    <w:rsid w:val="00047941"/>
    <w:rsid w:val="00050855"/>
    <w:rsid w:val="00050B89"/>
    <w:rsid w:val="00050E8D"/>
    <w:rsid w:val="00052696"/>
    <w:rsid w:val="00052A89"/>
    <w:rsid w:val="00052DCF"/>
    <w:rsid w:val="00053D1E"/>
    <w:rsid w:val="00053FC6"/>
    <w:rsid w:val="00054031"/>
    <w:rsid w:val="00055111"/>
    <w:rsid w:val="000578FD"/>
    <w:rsid w:val="00061350"/>
    <w:rsid w:val="00063573"/>
    <w:rsid w:val="000647F6"/>
    <w:rsid w:val="000663C5"/>
    <w:rsid w:val="00070154"/>
    <w:rsid w:val="00070B8B"/>
    <w:rsid w:val="00071C83"/>
    <w:rsid w:val="00072DDC"/>
    <w:rsid w:val="00075730"/>
    <w:rsid w:val="00076CE9"/>
    <w:rsid w:val="00081607"/>
    <w:rsid w:val="00084C21"/>
    <w:rsid w:val="00085AC2"/>
    <w:rsid w:val="000864C0"/>
    <w:rsid w:val="00086C1B"/>
    <w:rsid w:val="000874DE"/>
    <w:rsid w:val="00087CAB"/>
    <w:rsid w:val="0009286E"/>
    <w:rsid w:val="00092A54"/>
    <w:rsid w:val="00094E9D"/>
    <w:rsid w:val="0009577D"/>
    <w:rsid w:val="00095BDE"/>
    <w:rsid w:val="00096902"/>
    <w:rsid w:val="000A134D"/>
    <w:rsid w:val="000A152C"/>
    <w:rsid w:val="000A2BA7"/>
    <w:rsid w:val="000A4133"/>
    <w:rsid w:val="000A52E5"/>
    <w:rsid w:val="000B1BD1"/>
    <w:rsid w:val="000C1FAD"/>
    <w:rsid w:val="000C2543"/>
    <w:rsid w:val="000C4A05"/>
    <w:rsid w:val="000C5CA4"/>
    <w:rsid w:val="000C6371"/>
    <w:rsid w:val="000C6494"/>
    <w:rsid w:val="000C7C39"/>
    <w:rsid w:val="000C7C55"/>
    <w:rsid w:val="000D17A3"/>
    <w:rsid w:val="000D18F7"/>
    <w:rsid w:val="000D1E6E"/>
    <w:rsid w:val="000D453B"/>
    <w:rsid w:val="000D4664"/>
    <w:rsid w:val="000D61F8"/>
    <w:rsid w:val="000E01F9"/>
    <w:rsid w:val="000E088F"/>
    <w:rsid w:val="000E0A1C"/>
    <w:rsid w:val="000E2929"/>
    <w:rsid w:val="000E4177"/>
    <w:rsid w:val="000E45D7"/>
    <w:rsid w:val="000E5F6B"/>
    <w:rsid w:val="000E6030"/>
    <w:rsid w:val="000F01B6"/>
    <w:rsid w:val="000F1418"/>
    <w:rsid w:val="000F1447"/>
    <w:rsid w:val="000F2C87"/>
    <w:rsid w:val="000F349F"/>
    <w:rsid w:val="000F3B69"/>
    <w:rsid w:val="000F4BB6"/>
    <w:rsid w:val="000F5857"/>
    <w:rsid w:val="000F6617"/>
    <w:rsid w:val="0010043A"/>
    <w:rsid w:val="0010223F"/>
    <w:rsid w:val="0010344C"/>
    <w:rsid w:val="00103A86"/>
    <w:rsid w:val="00105B2F"/>
    <w:rsid w:val="00111367"/>
    <w:rsid w:val="00117576"/>
    <w:rsid w:val="001225EF"/>
    <w:rsid w:val="00122925"/>
    <w:rsid w:val="001229F4"/>
    <w:rsid w:val="00123F99"/>
    <w:rsid w:val="00124B61"/>
    <w:rsid w:val="00124FBB"/>
    <w:rsid w:val="00141E72"/>
    <w:rsid w:val="00142E17"/>
    <w:rsid w:val="00143EA0"/>
    <w:rsid w:val="00144940"/>
    <w:rsid w:val="00145272"/>
    <w:rsid w:val="00145D07"/>
    <w:rsid w:val="00147232"/>
    <w:rsid w:val="00147305"/>
    <w:rsid w:val="0015125A"/>
    <w:rsid w:val="00152DD4"/>
    <w:rsid w:val="00153A23"/>
    <w:rsid w:val="00155D32"/>
    <w:rsid w:val="00155E5F"/>
    <w:rsid w:val="00156659"/>
    <w:rsid w:val="0015712F"/>
    <w:rsid w:val="00157279"/>
    <w:rsid w:val="0016028A"/>
    <w:rsid w:val="00160ECB"/>
    <w:rsid w:val="001636FC"/>
    <w:rsid w:val="0017041E"/>
    <w:rsid w:val="001713A1"/>
    <w:rsid w:val="001714BA"/>
    <w:rsid w:val="001723A1"/>
    <w:rsid w:val="001728C4"/>
    <w:rsid w:val="00172E3F"/>
    <w:rsid w:val="0017307A"/>
    <w:rsid w:val="001739F9"/>
    <w:rsid w:val="00174674"/>
    <w:rsid w:val="001765FE"/>
    <w:rsid w:val="0017669E"/>
    <w:rsid w:val="00177B92"/>
    <w:rsid w:val="00177E1C"/>
    <w:rsid w:val="001818CE"/>
    <w:rsid w:val="00182EAB"/>
    <w:rsid w:val="001837FB"/>
    <w:rsid w:val="001845FD"/>
    <w:rsid w:val="00185210"/>
    <w:rsid w:val="00185DA7"/>
    <w:rsid w:val="00186FCD"/>
    <w:rsid w:val="001877D0"/>
    <w:rsid w:val="00193F3E"/>
    <w:rsid w:val="001942CC"/>
    <w:rsid w:val="001962A6"/>
    <w:rsid w:val="001962FC"/>
    <w:rsid w:val="001976BF"/>
    <w:rsid w:val="001A0A46"/>
    <w:rsid w:val="001A237D"/>
    <w:rsid w:val="001A3941"/>
    <w:rsid w:val="001A4B81"/>
    <w:rsid w:val="001A6591"/>
    <w:rsid w:val="001B0A7B"/>
    <w:rsid w:val="001B0F1D"/>
    <w:rsid w:val="001B1254"/>
    <w:rsid w:val="001B1D8B"/>
    <w:rsid w:val="001B2007"/>
    <w:rsid w:val="001B550D"/>
    <w:rsid w:val="001B6E9F"/>
    <w:rsid w:val="001C1931"/>
    <w:rsid w:val="001C1D37"/>
    <w:rsid w:val="001C2216"/>
    <w:rsid w:val="001C6250"/>
    <w:rsid w:val="001D10A3"/>
    <w:rsid w:val="001D1B1B"/>
    <w:rsid w:val="001D2F8D"/>
    <w:rsid w:val="001D5277"/>
    <w:rsid w:val="001D52D3"/>
    <w:rsid w:val="001D5A2F"/>
    <w:rsid w:val="001D653F"/>
    <w:rsid w:val="001D79ED"/>
    <w:rsid w:val="001D7CE1"/>
    <w:rsid w:val="001E101B"/>
    <w:rsid w:val="001E376F"/>
    <w:rsid w:val="001E3AB9"/>
    <w:rsid w:val="001E70EC"/>
    <w:rsid w:val="001F04D8"/>
    <w:rsid w:val="001F0E28"/>
    <w:rsid w:val="001F17E6"/>
    <w:rsid w:val="001F21BB"/>
    <w:rsid w:val="001F702C"/>
    <w:rsid w:val="00211DB3"/>
    <w:rsid w:val="00213A97"/>
    <w:rsid w:val="00213AD7"/>
    <w:rsid w:val="00214494"/>
    <w:rsid w:val="00214770"/>
    <w:rsid w:val="00215D28"/>
    <w:rsid w:val="00216C4E"/>
    <w:rsid w:val="00217C58"/>
    <w:rsid w:val="002229DC"/>
    <w:rsid w:val="00222F53"/>
    <w:rsid w:val="00224C45"/>
    <w:rsid w:val="00225174"/>
    <w:rsid w:val="00225193"/>
    <w:rsid w:val="00225D19"/>
    <w:rsid w:val="0022703E"/>
    <w:rsid w:val="002305D3"/>
    <w:rsid w:val="00232025"/>
    <w:rsid w:val="002321A9"/>
    <w:rsid w:val="0023593C"/>
    <w:rsid w:val="00240676"/>
    <w:rsid w:val="0024171C"/>
    <w:rsid w:val="00242AC2"/>
    <w:rsid w:val="00243212"/>
    <w:rsid w:val="00244016"/>
    <w:rsid w:val="002443E8"/>
    <w:rsid w:val="002451FE"/>
    <w:rsid w:val="0024532C"/>
    <w:rsid w:val="00247037"/>
    <w:rsid w:val="00250A82"/>
    <w:rsid w:val="00252DB3"/>
    <w:rsid w:val="002559E3"/>
    <w:rsid w:val="00256241"/>
    <w:rsid w:val="00261A4E"/>
    <w:rsid w:val="00261AAA"/>
    <w:rsid w:val="00262F70"/>
    <w:rsid w:val="00264422"/>
    <w:rsid w:val="00264C63"/>
    <w:rsid w:val="002715F1"/>
    <w:rsid w:val="00272A9B"/>
    <w:rsid w:val="002737A4"/>
    <w:rsid w:val="00273894"/>
    <w:rsid w:val="00273AD3"/>
    <w:rsid w:val="002767B7"/>
    <w:rsid w:val="00276FF0"/>
    <w:rsid w:val="002803EF"/>
    <w:rsid w:val="00280B3F"/>
    <w:rsid w:val="00281B65"/>
    <w:rsid w:val="002830D9"/>
    <w:rsid w:val="00283A6D"/>
    <w:rsid w:val="00284289"/>
    <w:rsid w:val="00286C12"/>
    <w:rsid w:val="00290780"/>
    <w:rsid w:val="00290817"/>
    <w:rsid w:val="002910C8"/>
    <w:rsid w:val="002925BA"/>
    <w:rsid w:val="002955A8"/>
    <w:rsid w:val="002961D9"/>
    <w:rsid w:val="002967C4"/>
    <w:rsid w:val="002A1114"/>
    <w:rsid w:val="002A2B16"/>
    <w:rsid w:val="002A39AC"/>
    <w:rsid w:val="002A3A09"/>
    <w:rsid w:val="002A3AA8"/>
    <w:rsid w:val="002A3AD9"/>
    <w:rsid w:val="002A4AC9"/>
    <w:rsid w:val="002B0BD4"/>
    <w:rsid w:val="002B1F1A"/>
    <w:rsid w:val="002C03EA"/>
    <w:rsid w:val="002C1851"/>
    <w:rsid w:val="002C1DD8"/>
    <w:rsid w:val="002C2D09"/>
    <w:rsid w:val="002C5EB6"/>
    <w:rsid w:val="002C5F6D"/>
    <w:rsid w:val="002C60CE"/>
    <w:rsid w:val="002C60F9"/>
    <w:rsid w:val="002C65F6"/>
    <w:rsid w:val="002C6D58"/>
    <w:rsid w:val="002D0646"/>
    <w:rsid w:val="002D066F"/>
    <w:rsid w:val="002D0C6D"/>
    <w:rsid w:val="002D11C3"/>
    <w:rsid w:val="002D1599"/>
    <w:rsid w:val="002D21B2"/>
    <w:rsid w:val="002D2CD1"/>
    <w:rsid w:val="002D30C1"/>
    <w:rsid w:val="002D51B1"/>
    <w:rsid w:val="002D5F29"/>
    <w:rsid w:val="002E0E10"/>
    <w:rsid w:val="002E16D2"/>
    <w:rsid w:val="002E2657"/>
    <w:rsid w:val="002E27E5"/>
    <w:rsid w:val="002E3BB7"/>
    <w:rsid w:val="002E4209"/>
    <w:rsid w:val="002E4C5C"/>
    <w:rsid w:val="002F3C8C"/>
    <w:rsid w:val="002F4219"/>
    <w:rsid w:val="002F5696"/>
    <w:rsid w:val="002F69E4"/>
    <w:rsid w:val="002F6BB7"/>
    <w:rsid w:val="002F6DC7"/>
    <w:rsid w:val="00300E6D"/>
    <w:rsid w:val="00302574"/>
    <w:rsid w:val="003030A4"/>
    <w:rsid w:val="00303672"/>
    <w:rsid w:val="003038D4"/>
    <w:rsid w:val="003042E7"/>
    <w:rsid w:val="0030581C"/>
    <w:rsid w:val="00310DF2"/>
    <w:rsid w:val="00312292"/>
    <w:rsid w:val="00312C3D"/>
    <w:rsid w:val="0031325B"/>
    <w:rsid w:val="00313CAF"/>
    <w:rsid w:val="0031460B"/>
    <w:rsid w:val="003155DE"/>
    <w:rsid w:val="00315CE9"/>
    <w:rsid w:val="00316481"/>
    <w:rsid w:val="00316EEF"/>
    <w:rsid w:val="00323084"/>
    <w:rsid w:val="00323DF6"/>
    <w:rsid w:val="00325191"/>
    <w:rsid w:val="003265F4"/>
    <w:rsid w:val="00326D9C"/>
    <w:rsid w:val="003309C5"/>
    <w:rsid w:val="0033164C"/>
    <w:rsid w:val="003326F5"/>
    <w:rsid w:val="00332D10"/>
    <w:rsid w:val="0033350C"/>
    <w:rsid w:val="00333BCB"/>
    <w:rsid w:val="00333D03"/>
    <w:rsid w:val="003342D3"/>
    <w:rsid w:val="00337A4E"/>
    <w:rsid w:val="00343928"/>
    <w:rsid w:val="00344081"/>
    <w:rsid w:val="00344957"/>
    <w:rsid w:val="00345B5B"/>
    <w:rsid w:val="00347F29"/>
    <w:rsid w:val="003501B3"/>
    <w:rsid w:val="003515E7"/>
    <w:rsid w:val="00354263"/>
    <w:rsid w:val="003542D5"/>
    <w:rsid w:val="003551DF"/>
    <w:rsid w:val="00357767"/>
    <w:rsid w:val="003613EE"/>
    <w:rsid w:val="00365E97"/>
    <w:rsid w:val="003661DE"/>
    <w:rsid w:val="00366589"/>
    <w:rsid w:val="00366C60"/>
    <w:rsid w:val="00367E81"/>
    <w:rsid w:val="0037282C"/>
    <w:rsid w:val="00373417"/>
    <w:rsid w:val="003752E2"/>
    <w:rsid w:val="00383574"/>
    <w:rsid w:val="00386211"/>
    <w:rsid w:val="003867C1"/>
    <w:rsid w:val="003873CF"/>
    <w:rsid w:val="003932AB"/>
    <w:rsid w:val="0039391B"/>
    <w:rsid w:val="00395935"/>
    <w:rsid w:val="003969EB"/>
    <w:rsid w:val="00396F41"/>
    <w:rsid w:val="00397501"/>
    <w:rsid w:val="003A2A5A"/>
    <w:rsid w:val="003A30AD"/>
    <w:rsid w:val="003A57D8"/>
    <w:rsid w:val="003A6D43"/>
    <w:rsid w:val="003B05A5"/>
    <w:rsid w:val="003B0919"/>
    <w:rsid w:val="003B2098"/>
    <w:rsid w:val="003B33AD"/>
    <w:rsid w:val="003B3926"/>
    <w:rsid w:val="003B3CC4"/>
    <w:rsid w:val="003B539C"/>
    <w:rsid w:val="003B5BBA"/>
    <w:rsid w:val="003B7187"/>
    <w:rsid w:val="003C1C31"/>
    <w:rsid w:val="003C2585"/>
    <w:rsid w:val="003C2BE4"/>
    <w:rsid w:val="003C3330"/>
    <w:rsid w:val="003C3421"/>
    <w:rsid w:val="003C5E7A"/>
    <w:rsid w:val="003D19FC"/>
    <w:rsid w:val="003D22FB"/>
    <w:rsid w:val="003D3898"/>
    <w:rsid w:val="003D3DB4"/>
    <w:rsid w:val="003D5670"/>
    <w:rsid w:val="003D63C6"/>
    <w:rsid w:val="003E037E"/>
    <w:rsid w:val="003E0E2F"/>
    <w:rsid w:val="003E1E1D"/>
    <w:rsid w:val="003E470E"/>
    <w:rsid w:val="003E4F23"/>
    <w:rsid w:val="003E7084"/>
    <w:rsid w:val="003F1ABB"/>
    <w:rsid w:val="003F1D41"/>
    <w:rsid w:val="003F1E9E"/>
    <w:rsid w:val="003F2397"/>
    <w:rsid w:val="003F3FA6"/>
    <w:rsid w:val="003F5244"/>
    <w:rsid w:val="003F55AC"/>
    <w:rsid w:val="003F5819"/>
    <w:rsid w:val="004001BF"/>
    <w:rsid w:val="00401B1F"/>
    <w:rsid w:val="00403055"/>
    <w:rsid w:val="0040614E"/>
    <w:rsid w:val="004067AF"/>
    <w:rsid w:val="00413BB9"/>
    <w:rsid w:val="0041423C"/>
    <w:rsid w:val="004150A7"/>
    <w:rsid w:val="0042087F"/>
    <w:rsid w:val="00423976"/>
    <w:rsid w:val="00426B48"/>
    <w:rsid w:val="00426ED2"/>
    <w:rsid w:val="0042736C"/>
    <w:rsid w:val="00430F75"/>
    <w:rsid w:val="00431419"/>
    <w:rsid w:val="00434B4A"/>
    <w:rsid w:val="00434B99"/>
    <w:rsid w:val="00435B4A"/>
    <w:rsid w:val="00437162"/>
    <w:rsid w:val="00440D07"/>
    <w:rsid w:val="00441625"/>
    <w:rsid w:val="0044183C"/>
    <w:rsid w:val="00441875"/>
    <w:rsid w:val="00443D61"/>
    <w:rsid w:val="00446629"/>
    <w:rsid w:val="00446B6F"/>
    <w:rsid w:val="00446EDF"/>
    <w:rsid w:val="00447983"/>
    <w:rsid w:val="00450018"/>
    <w:rsid w:val="0045492A"/>
    <w:rsid w:val="004550B4"/>
    <w:rsid w:val="0045612E"/>
    <w:rsid w:val="00456A03"/>
    <w:rsid w:val="00456A6F"/>
    <w:rsid w:val="004617E9"/>
    <w:rsid w:val="00462735"/>
    <w:rsid w:val="00462F5D"/>
    <w:rsid w:val="00463357"/>
    <w:rsid w:val="004635D6"/>
    <w:rsid w:val="00467717"/>
    <w:rsid w:val="00473D06"/>
    <w:rsid w:val="0047423B"/>
    <w:rsid w:val="00476FC9"/>
    <w:rsid w:val="00477E0D"/>
    <w:rsid w:val="00481721"/>
    <w:rsid w:val="00482972"/>
    <w:rsid w:val="00482EDC"/>
    <w:rsid w:val="00483080"/>
    <w:rsid w:val="00483275"/>
    <w:rsid w:val="0048462C"/>
    <w:rsid w:val="00484ABE"/>
    <w:rsid w:val="0048716C"/>
    <w:rsid w:val="00487289"/>
    <w:rsid w:val="00492EE6"/>
    <w:rsid w:val="00493AA0"/>
    <w:rsid w:val="0049616F"/>
    <w:rsid w:val="004A1C8A"/>
    <w:rsid w:val="004A274B"/>
    <w:rsid w:val="004A4728"/>
    <w:rsid w:val="004A6B4D"/>
    <w:rsid w:val="004B13E9"/>
    <w:rsid w:val="004B33AD"/>
    <w:rsid w:val="004B358B"/>
    <w:rsid w:val="004B3C14"/>
    <w:rsid w:val="004C1DD6"/>
    <w:rsid w:val="004C52FD"/>
    <w:rsid w:val="004C543B"/>
    <w:rsid w:val="004D3765"/>
    <w:rsid w:val="004D4A37"/>
    <w:rsid w:val="004D4C56"/>
    <w:rsid w:val="004D7882"/>
    <w:rsid w:val="004E179A"/>
    <w:rsid w:val="004E390A"/>
    <w:rsid w:val="004E7022"/>
    <w:rsid w:val="004F020E"/>
    <w:rsid w:val="004F1FDD"/>
    <w:rsid w:val="004F3BA7"/>
    <w:rsid w:val="004F3DD7"/>
    <w:rsid w:val="004F5D3A"/>
    <w:rsid w:val="004F5F07"/>
    <w:rsid w:val="004F638F"/>
    <w:rsid w:val="004F6A9C"/>
    <w:rsid w:val="004F7BCF"/>
    <w:rsid w:val="0051111F"/>
    <w:rsid w:val="00511A1C"/>
    <w:rsid w:val="00512705"/>
    <w:rsid w:val="00516A5F"/>
    <w:rsid w:val="00517DE2"/>
    <w:rsid w:val="00520D95"/>
    <w:rsid w:val="00520F64"/>
    <w:rsid w:val="005245F2"/>
    <w:rsid w:val="00524A79"/>
    <w:rsid w:val="00524D05"/>
    <w:rsid w:val="00526EDA"/>
    <w:rsid w:val="00526EFA"/>
    <w:rsid w:val="0053116A"/>
    <w:rsid w:val="005349A7"/>
    <w:rsid w:val="00534F32"/>
    <w:rsid w:val="00535023"/>
    <w:rsid w:val="0053714B"/>
    <w:rsid w:val="00537205"/>
    <w:rsid w:val="00537ECC"/>
    <w:rsid w:val="005400FA"/>
    <w:rsid w:val="0054052E"/>
    <w:rsid w:val="00541BDD"/>
    <w:rsid w:val="005431CB"/>
    <w:rsid w:val="005436FB"/>
    <w:rsid w:val="00543AC2"/>
    <w:rsid w:val="00543C04"/>
    <w:rsid w:val="00543F4B"/>
    <w:rsid w:val="005449DF"/>
    <w:rsid w:val="00545BEF"/>
    <w:rsid w:val="00545E45"/>
    <w:rsid w:val="00546F75"/>
    <w:rsid w:val="0055471B"/>
    <w:rsid w:val="00554742"/>
    <w:rsid w:val="005547CC"/>
    <w:rsid w:val="00555A7F"/>
    <w:rsid w:val="00555C0F"/>
    <w:rsid w:val="00556EA6"/>
    <w:rsid w:val="00560B0C"/>
    <w:rsid w:val="00563AD9"/>
    <w:rsid w:val="00567CBF"/>
    <w:rsid w:val="005701D4"/>
    <w:rsid w:val="00570D62"/>
    <w:rsid w:val="005719D6"/>
    <w:rsid w:val="00571B25"/>
    <w:rsid w:val="0057361A"/>
    <w:rsid w:val="00573ED9"/>
    <w:rsid w:val="00574545"/>
    <w:rsid w:val="00574D1A"/>
    <w:rsid w:val="00576E32"/>
    <w:rsid w:val="00580688"/>
    <w:rsid w:val="005815FE"/>
    <w:rsid w:val="00582CAB"/>
    <w:rsid w:val="00582D2A"/>
    <w:rsid w:val="00583070"/>
    <w:rsid w:val="00585BDB"/>
    <w:rsid w:val="00586A01"/>
    <w:rsid w:val="00587100"/>
    <w:rsid w:val="005909A0"/>
    <w:rsid w:val="0059193B"/>
    <w:rsid w:val="00593613"/>
    <w:rsid w:val="00593763"/>
    <w:rsid w:val="00597F0C"/>
    <w:rsid w:val="005A02EF"/>
    <w:rsid w:val="005A091F"/>
    <w:rsid w:val="005A3951"/>
    <w:rsid w:val="005A42BA"/>
    <w:rsid w:val="005A4BF5"/>
    <w:rsid w:val="005A5827"/>
    <w:rsid w:val="005A63BD"/>
    <w:rsid w:val="005A74B8"/>
    <w:rsid w:val="005B784A"/>
    <w:rsid w:val="005B7CC6"/>
    <w:rsid w:val="005B7F93"/>
    <w:rsid w:val="005C011D"/>
    <w:rsid w:val="005C0F8A"/>
    <w:rsid w:val="005C2587"/>
    <w:rsid w:val="005C2A6C"/>
    <w:rsid w:val="005C2E16"/>
    <w:rsid w:val="005C5907"/>
    <w:rsid w:val="005C7AA3"/>
    <w:rsid w:val="005D04AF"/>
    <w:rsid w:val="005D0A72"/>
    <w:rsid w:val="005D6444"/>
    <w:rsid w:val="005D7E57"/>
    <w:rsid w:val="005E24FD"/>
    <w:rsid w:val="005E3716"/>
    <w:rsid w:val="005E46F5"/>
    <w:rsid w:val="005E4DCD"/>
    <w:rsid w:val="005E65E1"/>
    <w:rsid w:val="005E6E10"/>
    <w:rsid w:val="005E7AA6"/>
    <w:rsid w:val="005F4ED2"/>
    <w:rsid w:val="005F6A3B"/>
    <w:rsid w:val="005F72B2"/>
    <w:rsid w:val="006005A4"/>
    <w:rsid w:val="00600FFD"/>
    <w:rsid w:val="00604B18"/>
    <w:rsid w:val="00605204"/>
    <w:rsid w:val="006079B0"/>
    <w:rsid w:val="00613694"/>
    <w:rsid w:val="0061514B"/>
    <w:rsid w:val="00615B2A"/>
    <w:rsid w:val="00616469"/>
    <w:rsid w:val="00617EAA"/>
    <w:rsid w:val="0062014C"/>
    <w:rsid w:val="00620232"/>
    <w:rsid w:val="00621B2E"/>
    <w:rsid w:val="006246B0"/>
    <w:rsid w:val="006262F4"/>
    <w:rsid w:val="00626BFD"/>
    <w:rsid w:val="006305CE"/>
    <w:rsid w:val="00630ED1"/>
    <w:rsid w:val="00632499"/>
    <w:rsid w:val="00633ACC"/>
    <w:rsid w:val="00636335"/>
    <w:rsid w:val="00636927"/>
    <w:rsid w:val="00637058"/>
    <w:rsid w:val="006416B3"/>
    <w:rsid w:val="0064172B"/>
    <w:rsid w:val="00645406"/>
    <w:rsid w:val="00645D53"/>
    <w:rsid w:val="00646C85"/>
    <w:rsid w:val="006473F3"/>
    <w:rsid w:val="00647635"/>
    <w:rsid w:val="006500BE"/>
    <w:rsid w:val="006507CF"/>
    <w:rsid w:val="006518CB"/>
    <w:rsid w:val="00653CF8"/>
    <w:rsid w:val="00655447"/>
    <w:rsid w:val="0065578A"/>
    <w:rsid w:val="00660B72"/>
    <w:rsid w:val="006632D5"/>
    <w:rsid w:val="006634D0"/>
    <w:rsid w:val="006638DA"/>
    <w:rsid w:val="00663FD5"/>
    <w:rsid w:val="006652B2"/>
    <w:rsid w:val="0067291C"/>
    <w:rsid w:val="00675BD4"/>
    <w:rsid w:val="00675EB4"/>
    <w:rsid w:val="0067687C"/>
    <w:rsid w:val="00676AF1"/>
    <w:rsid w:val="006813B3"/>
    <w:rsid w:val="006834DA"/>
    <w:rsid w:val="00683502"/>
    <w:rsid w:val="00684154"/>
    <w:rsid w:val="006861E7"/>
    <w:rsid w:val="0069059B"/>
    <w:rsid w:val="006956A4"/>
    <w:rsid w:val="00697EC5"/>
    <w:rsid w:val="006A501D"/>
    <w:rsid w:val="006A5A16"/>
    <w:rsid w:val="006A5F24"/>
    <w:rsid w:val="006A6135"/>
    <w:rsid w:val="006A6D96"/>
    <w:rsid w:val="006B0E9B"/>
    <w:rsid w:val="006B1C05"/>
    <w:rsid w:val="006B2F71"/>
    <w:rsid w:val="006B3694"/>
    <w:rsid w:val="006B38D9"/>
    <w:rsid w:val="006C01CE"/>
    <w:rsid w:val="006C05D1"/>
    <w:rsid w:val="006C21A9"/>
    <w:rsid w:val="006C2EB7"/>
    <w:rsid w:val="006C4100"/>
    <w:rsid w:val="006C4B61"/>
    <w:rsid w:val="006C73E0"/>
    <w:rsid w:val="006D61A9"/>
    <w:rsid w:val="006E242B"/>
    <w:rsid w:val="006E3C50"/>
    <w:rsid w:val="006E532D"/>
    <w:rsid w:val="006E562E"/>
    <w:rsid w:val="006E6EFB"/>
    <w:rsid w:val="006E764B"/>
    <w:rsid w:val="006F1B18"/>
    <w:rsid w:val="006F2DE3"/>
    <w:rsid w:val="006F49CA"/>
    <w:rsid w:val="006F6D2D"/>
    <w:rsid w:val="00701A19"/>
    <w:rsid w:val="00704B9A"/>
    <w:rsid w:val="00704EFB"/>
    <w:rsid w:val="007058FA"/>
    <w:rsid w:val="00705F00"/>
    <w:rsid w:val="007102E6"/>
    <w:rsid w:val="00712A18"/>
    <w:rsid w:val="00714D51"/>
    <w:rsid w:val="00715547"/>
    <w:rsid w:val="0071697C"/>
    <w:rsid w:val="007173EE"/>
    <w:rsid w:val="00722828"/>
    <w:rsid w:val="00725AAA"/>
    <w:rsid w:val="00725DD3"/>
    <w:rsid w:val="0072725B"/>
    <w:rsid w:val="00731354"/>
    <w:rsid w:val="00731C26"/>
    <w:rsid w:val="0073334C"/>
    <w:rsid w:val="00736183"/>
    <w:rsid w:val="00740708"/>
    <w:rsid w:val="007407FB"/>
    <w:rsid w:val="00740D38"/>
    <w:rsid w:val="007410AC"/>
    <w:rsid w:val="00743D7C"/>
    <w:rsid w:val="00745198"/>
    <w:rsid w:val="00745A00"/>
    <w:rsid w:val="007477BA"/>
    <w:rsid w:val="00747A0F"/>
    <w:rsid w:val="00752D21"/>
    <w:rsid w:val="00756680"/>
    <w:rsid w:val="00757684"/>
    <w:rsid w:val="00757929"/>
    <w:rsid w:val="00757BD1"/>
    <w:rsid w:val="007606B4"/>
    <w:rsid w:val="007607F5"/>
    <w:rsid w:val="00762DEB"/>
    <w:rsid w:val="00764384"/>
    <w:rsid w:val="00770884"/>
    <w:rsid w:val="0077347D"/>
    <w:rsid w:val="0077414D"/>
    <w:rsid w:val="0077442C"/>
    <w:rsid w:val="007747AF"/>
    <w:rsid w:val="00774FD1"/>
    <w:rsid w:val="00775A6F"/>
    <w:rsid w:val="0077767D"/>
    <w:rsid w:val="00781D36"/>
    <w:rsid w:val="0078234D"/>
    <w:rsid w:val="007831D9"/>
    <w:rsid w:val="007838BF"/>
    <w:rsid w:val="00784C39"/>
    <w:rsid w:val="007868A5"/>
    <w:rsid w:val="00787E8D"/>
    <w:rsid w:val="00790C4A"/>
    <w:rsid w:val="00791AE4"/>
    <w:rsid w:val="00791D17"/>
    <w:rsid w:val="00792ADE"/>
    <w:rsid w:val="00792D92"/>
    <w:rsid w:val="00794AEB"/>
    <w:rsid w:val="00797A41"/>
    <w:rsid w:val="007A0E19"/>
    <w:rsid w:val="007A1846"/>
    <w:rsid w:val="007A57C3"/>
    <w:rsid w:val="007A6AAA"/>
    <w:rsid w:val="007A7B21"/>
    <w:rsid w:val="007B462D"/>
    <w:rsid w:val="007B49AB"/>
    <w:rsid w:val="007B6C8F"/>
    <w:rsid w:val="007C192C"/>
    <w:rsid w:val="007C3D34"/>
    <w:rsid w:val="007C7E01"/>
    <w:rsid w:val="007D0C60"/>
    <w:rsid w:val="007D12DB"/>
    <w:rsid w:val="007D1483"/>
    <w:rsid w:val="007D4448"/>
    <w:rsid w:val="007D4BAF"/>
    <w:rsid w:val="007D559A"/>
    <w:rsid w:val="007E1C2D"/>
    <w:rsid w:val="007E5240"/>
    <w:rsid w:val="007E6FF2"/>
    <w:rsid w:val="007E79BF"/>
    <w:rsid w:val="007F0761"/>
    <w:rsid w:val="007F2867"/>
    <w:rsid w:val="00800F5B"/>
    <w:rsid w:val="00801255"/>
    <w:rsid w:val="0080385B"/>
    <w:rsid w:val="008048B0"/>
    <w:rsid w:val="008052CB"/>
    <w:rsid w:val="008064F3"/>
    <w:rsid w:val="00811329"/>
    <w:rsid w:val="00811FDD"/>
    <w:rsid w:val="00813004"/>
    <w:rsid w:val="0081380F"/>
    <w:rsid w:val="00813FA0"/>
    <w:rsid w:val="008150D0"/>
    <w:rsid w:val="00815929"/>
    <w:rsid w:val="008203CE"/>
    <w:rsid w:val="00821733"/>
    <w:rsid w:val="0082174B"/>
    <w:rsid w:val="00823DD8"/>
    <w:rsid w:val="00824E64"/>
    <w:rsid w:val="00827A8E"/>
    <w:rsid w:val="008332A5"/>
    <w:rsid w:val="0083430A"/>
    <w:rsid w:val="00834B50"/>
    <w:rsid w:val="00835FFD"/>
    <w:rsid w:val="00837DFB"/>
    <w:rsid w:val="008403A3"/>
    <w:rsid w:val="00841DCA"/>
    <w:rsid w:val="008451A4"/>
    <w:rsid w:val="00851164"/>
    <w:rsid w:val="008517B7"/>
    <w:rsid w:val="00851A3B"/>
    <w:rsid w:val="00851EC4"/>
    <w:rsid w:val="00853545"/>
    <w:rsid w:val="00854A37"/>
    <w:rsid w:val="00860053"/>
    <w:rsid w:val="00860109"/>
    <w:rsid w:val="008602CE"/>
    <w:rsid w:val="0086185D"/>
    <w:rsid w:val="00862055"/>
    <w:rsid w:val="00862EEB"/>
    <w:rsid w:val="008637BD"/>
    <w:rsid w:val="008645DB"/>
    <w:rsid w:val="00864BF7"/>
    <w:rsid w:val="00865979"/>
    <w:rsid w:val="00866598"/>
    <w:rsid w:val="00870A98"/>
    <w:rsid w:val="00870DDD"/>
    <w:rsid w:val="00872331"/>
    <w:rsid w:val="00872455"/>
    <w:rsid w:val="0087335A"/>
    <w:rsid w:val="0087479C"/>
    <w:rsid w:val="00880DD6"/>
    <w:rsid w:val="00880E0B"/>
    <w:rsid w:val="00881597"/>
    <w:rsid w:val="008818EE"/>
    <w:rsid w:val="008829E0"/>
    <w:rsid w:val="008853F1"/>
    <w:rsid w:val="00890127"/>
    <w:rsid w:val="008917FA"/>
    <w:rsid w:val="00891861"/>
    <w:rsid w:val="00893CA6"/>
    <w:rsid w:val="008961A7"/>
    <w:rsid w:val="008A1E4E"/>
    <w:rsid w:val="008A1EA4"/>
    <w:rsid w:val="008A2CE4"/>
    <w:rsid w:val="008A3D9C"/>
    <w:rsid w:val="008A512B"/>
    <w:rsid w:val="008A5A10"/>
    <w:rsid w:val="008A6F5D"/>
    <w:rsid w:val="008A6F95"/>
    <w:rsid w:val="008B0945"/>
    <w:rsid w:val="008B1F0C"/>
    <w:rsid w:val="008B31A2"/>
    <w:rsid w:val="008B7B70"/>
    <w:rsid w:val="008C1BDE"/>
    <w:rsid w:val="008C1F88"/>
    <w:rsid w:val="008C304D"/>
    <w:rsid w:val="008C32FA"/>
    <w:rsid w:val="008C5010"/>
    <w:rsid w:val="008C6E27"/>
    <w:rsid w:val="008D1237"/>
    <w:rsid w:val="008D13B4"/>
    <w:rsid w:val="008D242E"/>
    <w:rsid w:val="008D3A7A"/>
    <w:rsid w:val="008D4004"/>
    <w:rsid w:val="008D5336"/>
    <w:rsid w:val="008D64D6"/>
    <w:rsid w:val="008E00A5"/>
    <w:rsid w:val="008E025A"/>
    <w:rsid w:val="008E042B"/>
    <w:rsid w:val="008E0933"/>
    <w:rsid w:val="008E380F"/>
    <w:rsid w:val="008E3C85"/>
    <w:rsid w:val="008E49A7"/>
    <w:rsid w:val="008E523F"/>
    <w:rsid w:val="008E56F4"/>
    <w:rsid w:val="008E6170"/>
    <w:rsid w:val="008E721A"/>
    <w:rsid w:val="008E7245"/>
    <w:rsid w:val="008E75C9"/>
    <w:rsid w:val="008F0C4B"/>
    <w:rsid w:val="008F1FE7"/>
    <w:rsid w:val="009031C3"/>
    <w:rsid w:val="00903E55"/>
    <w:rsid w:val="00904E10"/>
    <w:rsid w:val="009062DF"/>
    <w:rsid w:val="009075AA"/>
    <w:rsid w:val="00907B03"/>
    <w:rsid w:val="00907FBC"/>
    <w:rsid w:val="0091304C"/>
    <w:rsid w:val="009136FC"/>
    <w:rsid w:val="0091536A"/>
    <w:rsid w:val="00916BF0"/>
    <w:rsid w:val="00917121"/>
    <w:rsid w:val="0091713B"/>
    <w:rsid w:val="0092581A"/>
    <w:rsid w:val="00925F73"/>
    <w:rsid w:val="009276EF"/>
    <w:rsid w:val="009310D5"/>
    <w:rsid w:val="009318C2"/>
    <w:rsid w:val="0093243B"/>
    <w:rsid w:val="00933023"/>
    <w:rsid w:val="0093378D"/>
    <w:rsid w:val="00933AD3"/>
    <w:rsid w:val="00933C16"/>
    <w:rsid w:val="00933FF3"/>
    <w:rsid w:val="00934E43"/>
    <w:rsid w:val="00935957"/>
    <w:rsid w:val="00940644"/>
    <w:rsid w:val="0094091A"/>
    <w:rsid w:val="0094184A"/>
    <w:rsid w:val="00942409"/>
    <w:rsid w:val="00943DAA"/>
    <w:rsid w:val="0094489C"/>
    <w:rsid w:val="00944DAD"/>
    <w:rsid w:val="00944EB9"/>
    <w:rsid w:val="00946BE0"/>
    <w:rsid w:val="00951DB4"/>
    <w:rsid w:val="00952ED5"/>
    <w:rsid w:val="0095367D"/>
    <w:rsid w:val="009542DD"/>
    <w:rsid w:val="009553F5"/>
    <w:rsid w:val="00955D54"/>
    <w:rsid w:val="00960332"/>
    <w:rsid w:val="009623C3"/>
    <w:rsid w:val="00963164"/>
    <w:rsid w:val="009631A6"/>
    <w:rsid w:val="009640AE"/>
    <w:rsid w:val="00966079"/>
    <w:rsid w:val="00966469"/>
    <w:rsid w:val="0096747B"/>
    <w:rsid w:val="009677CE"/>
    <w:rsid w:val="00975369"/>
    <w:rsid w:val="0097672D"/>
    <w:rsid w:val="00977E4D"/>
    <w:rsid w:val="0099139E"/>
    <w:rsid w:val="00991529"/>
    <w:rsid w:val="00995C34"/>
    <w:rsid w:val="009962F7"/>
    <w:rsid w:val="00996901"/>
    <w:rsid w:val="009A0740"/>
    <w:rsid w:val="009A20E9"/>
    <w:rsid w:val="009A2BFB"/>
    <w:rsid w:val="009A3796"/>
    <w:rsid w:val="009A5D79"/>
    <w:rsid w:val="009A62EE"/>
    <w:rsid w:val="009A6F05"/>
    <w:rsid w:val="009A708B"/>
    <w:rsid w:val="009B038C"/>
    <w:rsid w:val="009B1D2F"/>
    <w:rsid w:val="009B28FE"/>
    <w:rsid w:val="009B373A"/>
    <w:rsid w:val="009B384B"/>
    <w:rsid w:val="009B3E52"/>
    <w:rsid w:val="009B42EE"/>
    <w:rsid w:val="009B57DC"/>
    <w:rsid w:val="009B57E8"/>
    <w:rsid w:val="009C057A"/>
    <w:rsid w:val="009C064A"/>
    <w:rsid w:val="009C0D30"/>
    <w:rsid w:val="009C129E"/>
    <w:rsid w:val="009C1F1D"/>
    <w:rsid w:val="009C3091"/>
    <w:rsid w:val="009C4F07"/>
    <w:rsid w:val="009C5CDB"/>
    <w:rsid w:val="009D06EC"/>
    <w:rsid w:val="009D13CA"/>
    <w:rsid w:val="009D3103"/>
    <w:rsid w:val="009D371C"/>
    <w:rsid w:val="009E1190"/>
    <w:rsid w:val="009E1CCA"/>
    <w:rsid w:val="009E24CD"/>
    <w:rsid w:val="009E3D2C"/>
    <w:rsid w:val="009E4CFA"/>
    <w:rsid w:val="009E4E42"/>
    <w:rsid w:val="009E56F7"/>
    <w:rsid w:val="009E7806"/>
    <w:rsid w:val="009F1983"/>
    <w:rsid w:val="009F3E62"/>
    <w:rsid w:val="009F400F"/>
    <w:rsid w:val="009F6782"/>
    <w:rsid w:val="00A005BA"/>
    <w:rsid w:val="00A00BF7"/>
    <w:rsid w:val="00A01C5B"/>
    <w:rsid w:val="00A05ACF"/>
    <w:rsid w:val="00A06483"/>
    <w:rsid w:val="00A06685"/>
    <w:rsid w:val="00A06B89"/>
    <w:rsid w:val="00A07416"/>
    <w:rsid w:val="00A07D0B"/>
    <w:rsid w:val="00A10988"/>
    <w:rsid w:val="00A10F82"/>
    <w:rsid w:val="00A11287"/>
    <w:rsid w:val="00A120B5"/>
    <w:rsid w:val="00A1249C"/>
    <w:rsid w:val="00A12D54"/>
    <w:rsid w:val="00A13511"/>
    <w:rsid w:val="00A15071"/>
    <w:rsid w:val="00A152F1"/>
    <w:rsid w:val="00A17903"/>
    <w:rsid w:val="00A201E1"/>
    <w:rsid w:val="00A20B1E"/>
    <w:rsid w:val="00A214AC"/>
    <w:rsid w:val="00A214D5"/>
    <w:rsid w:val="00A242BD"/>
    <w:rsid w:val="00A25D1D"/>
    <w:rsid w:val="00A26216"/>
    <w:rsid w:val="00A26342"/>
    <w:rsid w:val="00A26F0F"/>
    <w:rsid w:val="00A27F98"/>
    <w:rsid w:val="00A318A2"/>
    <w:rsid w:val="00A318F1"/>
    <w:rsid w:val="00A337E6"/>
    <w:rsid w:val="00A35FF6"/>
    <w:rsid w:val="00A36D97"/>
    <w:rsid w:val="00A439D7"/>
    <w:rsid w:val="00A464A3"/>
    <w:rsid w:val="00A4791F"/>
    <w:rsid w:val="00A5183A"/>
    <w:rsid w:val="00A52969"/>
    <w:rsid w:val="00A535A3"/>
    <w:rsid w:val="00A53D44"/>
    <w:rsid w:val="00A53D80"/>
    <w:rsid w:val="00A53E2D"/>
    <w:rsid w:val="00A54902"/>
    <w:rsid w:val="00A54DAE"/>
    <w:rsid w:val="00A5573D"/>
    <w:rsid w:val="00A55745"/>
    <w:rsid w:val="00A55E2F"/>
    <w:rsid w:val="00A5763D"/>
    <w:rsid w:val="00A600B1"/>
    <w:rsid w:val="00A6033B"/>
    <w:rsid w:val="00A60D6D"/>
    <w:rsid w:val="00A61AD6"/>
    <w:rsid w:val="00A63131"/>
    <w:rsid w:val="00A634F6"/>
    <w:rsid w:val="00A64E53"/>
    <w:rsid w:val="00A67C78"/>
    <w:rsid w:val="00A67D66"/>
    <w:rsid w:val="00A71550"/>
    <w:rsid w:val="00A718AF"/>
    <w:rsid w:val="00A72245"/>
    <w:rsid w:val="00A7397B"/>
    <w:rsid w:val="00A75090"/>
    <w:rsid w:val="00A7571D"/>
    <w:rsid w:val="00A801BD"/>
    <w:rsid w:val="00A80BDD"/>
    <w:rsid w:val="00A81DE3"/>
    <w:rsid w:val="00A8350E"/>
    <w:rsid w:val="00A838D9"/>
    <w:rsid w:val="00A854E8"/>
    <w:rsid w:val="00A85AF7"/>
    <w:rsid w:val="00A860E0"/>
    <w:rsid w:val="00A86AE5"/>
    <w:rsid w:val="00A87F2A"/>
    <w:rsid w:val="00A90FE7"/>
    <w:rsid w:val="00A9176E"/>
    <w:rsid w:val="00A91926"/>
    <w:rsid w:val="00A94BD7"/>
    <w:rsid w:val="00AA096B"/>
    <w:rsid w:val="00AA1798"/>
    <w:rsid w:val="00AA1835"/>
    <w:rsid w:val="00AA3F18"/>
    <w:rsid w:val="00AA4516"/>
    <w:rsid w:val="00AB08B7"/>
    <w:rsid w:val="00AB0DB6"/>
    <w:rsid w:val="00AB380E"/>
    <w:rsid w:val="00AB5F00"/>
    <w:rsid w:val="00AB6DD5"/>
    <w:rsid w:val="00AC042B"/>
    <w:rsid w:val="00AC08D5"/>
    <w:rsid w:val="00AC0EFA"/>
    <w:rsid w:val="00AC1892"/>
    <w:rsid w:val="00AC3C13"/>
    <w:rsid w:val="00AC43B2"/>
    <w:rsid w:val="00AC4ECF"/>
    <w:rsid w:val="00AC5377"/>
    <w:rsid w:val="00AC7BD8"/>
    <w:rsid w:val="00AD287B"/>
    <w:rsid w:val="00AD3082"/>
    <w:rsid w:val="00AD33EC"/>
    <w:rsid w:val="00AD3A4A"/>
    <w:rsid w:val="00AD4EF8"/>
    <w:rsid w:val="00AD5981"/>
    <w:rsid w:val="00AD7E84"/>
    <w:rsid w:val="00AE1281"/>
    <w:rsid w:val="00AE13B6"/>
    <w:rsid w:val="00AE16F4"/>
    <w:rsid w:val="00AE1BC1"/>
    <w:rsid w:val="00AE2C3B"/>
    <w:rsid w:val="00AE4FB7"/>
    <w:rsid w:val="00AE5318"/>
    <w:rsid w:val="00AE5A1F"/>
    <w:rsid w:val="00AE5D84"/>
    <w:rsid w:val="00AF0B8F"/>
    <w:rsid w:val="00AF0EA1"/>
    <w:rsid w:val="00AF2D41"/>
    <w:rsid w:val="00AF3D9B"/>
    <w:rsid w:val="00AF51DC"/>
    <w:rsid w:val="00AF57DC"/>
    <w:rsid w:val="00AF5FE5"/>
    <w:rsid w:val="00AF751E"/>
    <w:rsid w:val="00AF7541"/>
    <w:rsid w:val="00AF77FD"/>
    <w:rsid w:val="00AF7BE0"/>
    <w:rsid w:val="00B005E7"/>
    <w:rsid w:val="00B00C08"/>
    <w:rsid w:val="00B00F14"/>
    <w:rsid w:val="00B01704"/>
    <w:rsid w:val="00B01960"/>
    <w:rsid w:val="00B03F07"/>
    <w:rsid w:val="00B044BA"/>
    <w:rsid w:val="00B04F44"/>
    <w:rsid w:val="00B06ECE"/>
    <w:rsid w:val="00B10D3F"/>
    <w:rsid w:val="00B11C3C"/>
    <w:rsid w:val="00B15287"/>
    <w:rsid w:val="00B175DA"/>
    <w:rsid w:val="00B17BCF"/>
    <w:rsid w:val="00B17DFD"/>
    <w:rsid w:val="00B23947"/>
    <w:rsid w:val="00B2470A"/>
    <w:rsid w:val="00B31D90"/>
    <w:rsid w:val="00B32C33"/>
    <w:rsid w:val="00B3369E"/>
    <w:rsid w:val="00B341F1"/>
    <w:rsid w:val="00B34DE9"/>
    <w:rsid w:val="00B35095"/>
    <w:rsid w:val="00B359C5"/>
    <w:rsid w:val="00B36454"/>
    <w:rsid w:val="00B407EE"/>
    <w:rsid w:val="00B417C0"/>
    <w:rsid w:val="00B445B4"/>
    <w:rsid w:val="00B453CE"/>
    <w:rsid w:val="00B5025A"/>
    <w:rsid w:val="00B508FE"/>
    <w:rsid w:val="00B53403"/>
    <w:rsid w:val="00B57C4E"/>
    <w:rsid w:val="00B6025D"/>
    <w:rsid w:val="00B60935"/>
    <w:rsid w:val="00B62783"/>
    <w:rsid w:val="00B62E25"/>
    <w:rsid w:val="00B6309B"/>
    <w:rsid w:val="00B6433D"/>
    <w:rsid w:val="00B65530"/>
    <w:rsid w:val="00B656E4"/>
    <w:rsid w:val="00B70CB9"/>
    <w:rsid w:val="00B726E1"/>
    <w:rsid w:val="00B732CC"/>
    <w:rsid w:val="00B73445"/>
    <w:rsid w:val="00B73AE5"/>
    <w:rsid w:val="00B75B65"/>
    <w:rsid w:val="00B762BD"/>
    <w:rsid w:val="00B7663E"/>
    <w:rsid w:val="00B77006"/>
    <w:rsid w:val="00B80588"/>
    <w:rsid w:val="00B808A4"/>
    <w:rsid w:val="00B80F58"/>
    <w:rsid w:val="00B80FD6"/>
    <w:rsid w:val="00B81468"/>
    <w:rsid w:val="00B834B0"/>
    <w:rsid w:val="00B83C8E"/>
    <w:rsid w:val="00B87956"/>
    <w:rsid w:val="00B92531"/>
    <w:rsid w:val="00B93800"/>
    <w:rsid w:val="00B96B21"/>
    <w:rsid w:val="00B96D5F"/>
    <w:rsid w:val="00BA20C2"/>
    <w:rsid w:val="00BA44A6"/>
    <w:rsid w:val="00BA4768"/>
    <w:rsid w:val="00BA483C"/>
    <w:rsid w:val="00BA53B1"/>
    <w:rsid w:val="00BA6DC4"/>
    <w:rsid w:val="00BA76AF"/>
    <w:rsid w:val="00BA78CA"/>
    <w:rsid w:val="00BB2F48"/>
    <w:rsid w:val="00BB7A41"/>
    <w:rsid w:val="00BB7C82"/>
    <w:rsid w:val="00BC16C9"/>
    <w:rsid w:val="00BC19EE"/>
    <w:rsid w:val="00BC33D9"/>
    <w:rsid w:val="00BC7D54"/>
    <w:rsid w:val="00BD0D8C"/>
    <w:rsid w:val="00BD2E62"/>
    <w:rsid w:val="00BD2E74"/>
    <w:rsid w:val="00BD4229"/>
    <w:rsid w:val="00BD5E01"/>
    <w:rsid w:val="00BD7456"/>
    <w:rsid w:val="00BE0934"/>
    <w:rsid w:val="00BE15FF"/>
    <w:rsid w:val="00BE1859"/>
    <w:rsid w:val="00BE4113"/>
    <w:rsid w:val="00BE4882"/>
    <w:rsid w:val="00BE7E5B"/>
    <w:rsid w:val="00BF0244"/>
    <w:rsid w:val="00BF1478"/>
    <w:rsid w:val="00BF177D"/>
    <w:rsid w:val="00BF3286"/>
    <w:rsid w:val="00BF3F13"/>
    <w:rsid w:val="00BF7979"/>
    <w:rsid w:val="00C00443"/>
    <w:rsid w:val="00C00F5E"/>
    <w:rsid w:val="00C0207D"/>
    <w:rsid w:val="00C037DB"/>
    <w:rsid w:val="00C128D3"/>
    <w:rsid w:val="00C14A2D"/>
    <w:rsid w:val="00C152C5"/>
    <w:rsid w:val="00C16C7E"/>
    <w:rsid w:val="00C17473"/>
    <w:rsid w:val="00C21306"/>
    <w:rsid w:val="00C301B4"/>
    <w:rsid w:val="00C30645"/>
    <w:rsid w:val="00C31133"/>
    <w:rsid w:val="00C320F7"/>
    <w:rsid w:val="00C33EDE"/>
    <w:rsid w:val="00C35108"/>
    <w:rsid w:val="00C3603A"/>
    <w:rsid w:val="00C4408A"/>
    <w:rsid w:val="00C46538"/>
    <w:rsid w:val="00C46766"/>
    <w:rsid w:val="00C510EC"/>
    <w:rsid w:val="00C526D7"/>
    <w:rsid w:val="00C528F3"/>
    <w:rsid w:val="00C5401D"/>
    <w:rsid w:val="00C54ED3"/>
    <w:rsid w:val="00C550DD"/>
    <w:rsid w:val="00C61CB1"/>
    <w:rsid w:val="00C6286A"/>
    <w:rsid w:val="00C64191"/>
    <w:rsid w:val="00C65213"/>
    <w:rsid w:val="00C6573A"/>
    <w:rsid w:val="00C659B7"/>
    <w:rsid w:val="00C65D5F"/>
    <w:rsid w:val="00C67076"/>
    <w:rsid w:val="00C70603"/>
    <w:rsid w:val="00C71180"/>
    <w:rsid w:val="00C72531"/>
    <w:rsid w:val="00C7412F"/>
    <w:rsid w:val="00C7460B"/>
    <w:rsid w:val="00C821EB"/>
    <w:rsid w:val="00C9063F"/>
    <w:rsid w:val="00C91952"/>
    <w:rsid w:val="00C921DB"/>
    <w:rsid w:val="00C92612"/>
    <w:rsid w:val="00C945B5"/>
    <w:rsid w:val="00C96DE3"/>
    <w:rsid w:val="00C97069"/>
    <w:rsid w:val="00C9785C"/>
    <w:rsid w:val="00CA2AE3"/>
    <w:rsid w:val="00CA4D88"/>
    <w:rsid w:val="00CA6279"/>
    <w:rsid w:val="00CB01A5"/>
    <w:rsid w:val="00CB0614"/>
    <w:rsid w:val="00CB2B30"/>
    <w:rsid w:val="00CB31F1"/>
    <w:rsid w:val="00CB3F98"/>
    <w:rsid w:val="00CB4084"/>
    <w:rsid w:val="00CB7F49"/>
    <w:rsid w:val="00CC1DAC"/>
    <w:rsid w:val="00CC234B"/>
    <w:rsid w:val="00CC32F4"/>
    <w:rsid w:val="00CC3EAD"/>
    <w:rsid w:val="00CC43A1"/>
    <w:rsid w:val="00CC5211"/>
    <w:rsid w:val="00CC5387"/>
    <w:rsid w:val="00CC5EB2"/>
    <w:rsid w:val="00CC60D4"/>
    <w:rsid w:val="00CC7013"/>
    <w:rsid w:val="00CC718B"/>
    <w:rsid w:val="00CC723B"/>
    <w:rsid w:val="00CD21EC"/>
    <w:rsid w:val="00CD5BDD"/>
    <w:rsid w:val="00CD73A8"/>
    <w:rsid w:val="00CE039F"/>
    <w:rsid w:val="00CE3BAE"/>
    <w:rsid w:val="00CE5C69"/>
    <w:rsid w:val="00CE6170"/>
    <w:rsid w:val="00CF2B45"/>
    <w:rsid w:val="00D014D6"/>
    <w:rsid w:val="00D03B88"/>
    <w:rsid w:val="00D04890"/>
    <w:rsid w:val="00D048B6"/>
    <w:rsid w:val="00D06628"/>
    <w:rsid w:val="00D0717F"/>
    <w:rsid w:val="00D071BC"/>
    <w:rsid w:val="00D12584"/>
    <w:rsid w:val="00D1281D"/>
    <w:rsid w:val="00D138BD"/>
    <w:rsid w:val="00D14864"/>
    <w:rsid w:val="00D15B9F"/>
    <w:rsid w:val="00D15DCB"/>
    <w:rsid w:val="00D164F3"/>
    <w:rsid w:val="00D16916"/>
    <w:rsid w:val="00D171AF"/>
    <w:rsid w:val="00D213E5"/>
    <w:rsid w:val="00D22934"/>
    <w:rsid w:val="00D25313"/>
    <w:rsid w:val="00D27DE5"/>
    <w:rsid w:val="00D325CD"/>
    <w:rsid w:val="00D328E5"/>
    <w:rsid w:val="00D33D7C"/>
    <w:rsid w:val="00D34218"/>
    <w:rsid w:val="00D34D2E"/>
    <w:rsid w:val="00D404B8"/>
    <w:rsid w:val="00D40882"/>
    <w:rsid w:val="00D413AE"/>
    <w:rsid w:val="00D41857"/>
    <w:rsid w:val="00D41D0F"/>
    <w:rsid w:val="00D437AD"/>
    <w:rsid w:val="00D43EEE"/>
    <w:rsid w:val="00D4531E"/>
    <w:rsid w:val="00D46086"/>
    <w:rsid w:val="00D469A1"/>
    <w:rsid w:val="00D4731F"/>
    <w:rsid w:val="00D506CF"/>
    <w:rsid w:val="00D51BBC"/>
    <w:rsid w:val="00D522B6"/>
    <w:rsid w:val="00D5449C"/>
    <w:rsid w:val="00D57395"/>
    <w:rsid w:val="00D629EB"/>
    <w:rsid w:val="00D65D5D"/>
    <w:rsid w:val="00D6681C"/>
    <w:rsid w:val="00D70BA4"/>
    <w:rsid w:val="00D70E3C"/>
    <w:rsid w:val="00D711C0"/>
    <w:rsid w:val="00D746C3"/>
    <w:rsid w:val="00D75D7F"/>
    <w:rsid w:val="00D8172A"/>
    <w:rsid w:val="00D81B58"/>
    <w:rsid w:val="00D83108"/>
    <w:rsid w:val="00D842EF"/>
    <w:rsid w:val="00D85492"/>
    <w:rsid w:val="00D85635"/>
    <w:rsid w:val="00D87717"/>
    <w:rsid w:val="00D9470E"/>
    <w:rsid w:val="00DA00CE"/>
    <w:rsid w:val="00DA0C4E"/>
    <w:rsid w:val="00DA7FFA"/>
    <w:rsid w:val="00DB16D7"/>
    <w:rsid w:val="00DB40BB"/>
    <w:rsid w:val="00DB5209"/>
    <w:rsid w:val="00DB5E80"/>
    <w:rsid w:val="00DB6142"/>
    <w:rsid w:val="00DB7AFD"/>
    <w:rsid w:val="00DB7D94"/>
    <w:rsid w:val="00DC3175"/>
    <w:rsid w:val="00DC33AE"/>
    <w:rsid w:val="00DC42FC"/>
    <w:rsid w:val="00DC62F8"/>
    <w:rsid w:val="00DC79BF"/>
    <w:rsid w:val="00DD09AC"/>
    <w:rsid w:val="00DD2BAC"/>
    <w:rsid w:val="00DD2F85"/>
    <w:rsid w:val="00DD496B"/>
    <w:rsid w:val="00DD4B9A"/>
    <w:rsid w:val="00DD5313"/>
    <w:rsid w:val="00DD5439"/>
    <w:rsid w:val="00DD5F82"/>
    <w:rsid w:val="00DE18C4"/>
    <w:rsid w:val="00DE2823"/>
    <w:rsid w:val="00DE3B34"/>
    <w:rsid w:val="00DE4899"/>
    <w:rsid w:val="00DE571D"/>
    <w:rsid w:val="00DF00E8"/>
    <w:rsid w:val="00DF115F"/>
    <w:rsid w:val="00DF3DD8"/>
    <w:rsid w:val="00DF4B3E"/>
    <w:rsid w:val="00DF70ED"/>
    <w:rsid w:val="00E00D1D"/>
    <w:rsid w:val="00E0122C"/>
    <w:rsid w:val="00E0185A"/>
    <w:rsid w:val="00E01E8C"/>
    <w:rsid w:val="00E04F6B"/>
    <w:rsid w:val="00E05672"/>
    <w:rsid w:val="00E0686A"/>
    <w:rsid w:val="00E06EE5"/>
    <w:rsid w:val="00E140AD"/>
    <w:rsid w:val="00E1474C"/>
    <w:rsid w:val="00E15BC3"/>
    <w:rsid w:val="00E177FF"/>
    <w:rsid w:val="00E17BF0"/>
    <w:rsid w:val="00E17F45"/>
    <w:rsid w:val="00E2152D"/>
    <w:rsid w:val="00E22028"/>
    <w:rsid w:val="00E22B99"/>
    <w:rsid w:val="00E244C1"/>
    <w:rsid w:val="00E25252"/>
    <w:rsid w:val="00E2560D"/>
    <w:rsid w:val="00E258D2"/>
    <w:rsid w:val="00E3021F"/>
    <w:rsid w:val="00E3081A"/>
    <w:rsid w:val="00E315ED"/>
    <w:rsid w:val="00E34203"/>
    <w:rsid w:val="00E345C1"/>
    <w:rsid w:val="00E36718"/>
    <w:rsid w:val="00E416A6"/>
    <w:rsid w:val="00E43E31"/>
    <w:rsid w:val="00E448BA"/>
    <w:rsid w:val="00E44C70"/>
    <w:rsid w:val="00E4583A"/>
    <w:rsid w:val="00E47D1F"/>
    <w:rsid w:val="00E47D41"/>
    <w:rsid w:val="00E516FD"/>
    <w:rsid w:val="00E51861"/>
    <w:rsid w:val="00E5298E"/>
    <w:rsid w:val="00E53978"/>
    <w:rsid w:val="00E54959"/>
    <w:rsid w:val="00E5500C"/>
    <w:rsid w:val="00E60E19"/>
    <w:rsid w:val="00E61588"/>
    <w:rsid w:val="00E61A45"/>
    <w:rsid w:val="00E636AE"/>
    <w:rsid w:val="00E64F89"/>
    <w:rsid w:val="00E66DE8"/>
    <w:rsid w:val="00E67216"/>
    <w:rsid w:val="00E67FB4"/>
    <w:rsid w:val="00E707A6"/>
    <w:rsid w:val="00E74282"/>
    <w:rsid w:val="00E74F65"/>
    <w:rsid w:val="00E75B25"/>
    <w:rsid w:val="00E80093"/>
    <w:rsid w:val="00E83671"/>
    <w:rsid w:val="00E843D2"/>
    <w:rsid w:val="00E84D87"/>
    <w:rsid w:val="00E85968"/>
    <w:rsid w:val="00E907F0"/>
    <w:rsid w:val="00E91F6A"/>
    <w:rsid w:val="00E947C7"/>
    <w:rsid w:val="00E949EC"/>
    <w:rsid w:val="00EA0DF2"/>
    <w:rsid w:val="00EA1844"/>
    <w:rsid w:val="00EA1DA1"/>
    <w:rsid w:val="00EA2529"/>
    <w:rsid w:val="00EA53E8"/>
    <w:rsid w:val="00EA7A9C"/>
    <w:rsid w:val="00EB0F52"/>
    <w:rsid w:val="00EB289E"/>
    <w:rsid w:val="00EB5C1B"/>
    <w:rsid w:val="00EB61FC"/>
    <w:rsid w:val="00EB79EE"/>
    <w:rsid w:val="00EB7E5B"/>
    <w:rsid w:val="00EC08B8"/>
    <w:rsid w:val="00EC11CD"/>
    <w:rsid w:val="00ED1AC1"/>
    <w:rsid w:val="00ED2142"/>
    <w:rsid w:val="00ED2C3E"/>
    <w:rsid w:val="00ED4374"/>
    <w:rsid w:val="00ED5002"/>
    <w:rsid w:val="00ED5CF5"/>
    <w:rsid w:val="00ED6297"/>
    <w:rsid w:val="00ED6997"/>
    <w:rsid w:val="00ED6BD5"/>
    <w:rsid w:val="00EE277A"/>
    <w:rsid w:val="00EE5D41"/>
    <w:rsid w:val="00EF089C"/>
    <w:rsid w:val="00EF0CC7"/>
    <w:rsid w:val="00EF18F7"/>
    <w:rsid w:val="00EF1D83"/>
    <w:rsid w:val="00EF3E3C"/>
    <w:rsid w:val="00EF53D4"/>
    <w:rsid w:val="00EF788A"/>
    <w:rsid w:val="00F019ED"/>
    <w:rsid w:val="00F030E4"/>
    <w:rsid w:val="00F03537"/>
    <w:rsid w:val="00F04C33"/>
    <w:rsid w:val="00F05FEC"/>
    <w:rsid w:val="00F0663F"/>
    <w:rsid w:val="00F130D3"/>
    <w:rsid w:val="00F226C8"/>
    <w:rsid w:val="00F23151"/>
    <w:rsid w:val="00F24482"/>
    <w:rsid w:val="00F251C3"/>
    <w:rsid w:val="00F255D6"/>
    <w:rsid w:val="00F2762B"/>
    <w:rsid w:val="00F31853"/>
    <w:rsid w:val="00F319D2"/>
    <w:rsid w:val="00F34230"/>
    <w:rsid w:val="00F3591B"/>
    <w:rsid w:val="00F360B0"/>
    <w:rsid w:val="00F36432"/>
    <w:rsid w:val="00F4114E"/>
    <w:rsid w:val="00F4621F"/>
    <w:rsid w:val="00F50553"/>
    <w:rsid w:val="00F50F1A"/>
    <w:rsid w:val="00F51405"/>
    <w:rsid w:val="00F51F4A"/>
    <w:rsid w:val="00F528C1"/>
    <w:rsid w:val="00F52BE6"/>
    <w:rsid w:val="00F549BB"/>
    <w:rsid w:val="00F56F11"/>
    <w:rsid w:val="00F5737B"/>
    <w:rsid w:val="00F60CD5"/>
    <w:rsid w:val="00F62CE8"/>
    <w:rsid w:val="00F62DB3"/>
    <w:rsid w:val="00F65E73"/>
    <w:rsid w:val="00F67AA7"/>
    <w:rsid w:val="00F67CEC"/>
    <w:rsid w:val="00F73B77"/>
    <w:rsid w:val="00F73D85"/>
    <w:rsid w:val="00F775A9"/>
    <w:rsid w:val="00F77E81"/>
    <w:rsid w:val="00F81A0B"/>
    <w:rsid w:val="00F82900"/>
    <w:rsid w:val="00F8350B"/>
    <w:rsid w:val="00F839D1"/>
    <w:rsid w:val="00F83B63"/>
    <w:rsid w:val="00F845F3"/>
    <w:rsid w:val="00F86C58"/>
    <w:rsid w:val="00F8720B"/>
    <w:rsid w:val="00F93128"/>
    <w:rsid w:val="00F93B9A"/>
    <w:rsid w:val="00F93BE5"/>
    <w:rsid w:val="00F9509C"/>
    <w:rsid w:val="00FA1A15"/>
    <w:rsid w:val="00FA26C2"/>
    <w:rsid w:val="00FA2D6E"/>
    <w:rsid w:val="00FA5797"/>
    <w:rsid w:val="00FA6B60"/>
    <w:rsid w:val="00FB0744"/>
    <w:rsid w:val="00FB4C23"/>
    <w:rsid w:val="00FB642F"/>
    <w:rsid w:val="00FB70D8"/>
    <w:rsid w:val="00FC449F"/>
    <w:rsid w:val="00FC451C"/>
    <w:rsid w:val="00FC54EA"/>
    <w:rsid w:val="00FD0271"/>
    <w:rsid w:val="00FD09A9"/>
    <w:rsid w:val="00FD3513"/>
    <w:rsid w:val="00FD5228"/>
    <w:rsid w:val="00FD5D8D"/>
    <w:rsid w:val="00FD6C82"/>
    <w:rsid w:val="00FD725A"/>
    <w:rsid w:val="00FE16D7"/>
    <w:rsid w:val="00FE5D95"/>
    <w:rsid w:val="00FE7116"/>
    <w:rsid w:val="00FF08FC"/>
    <w:rsid w:val="00FF361A"/>
    <w:rsid w:val="00FF3ADE"/>
    <w:rsid w:val="00FF512E"/>
    <w:rsid w:val="00FF76D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1FC"/>
    <w:pPr>
      <w:spacing w:after="200" w:line="276" w:lineRule="auto"/>
    </w:pPr>
    <w:rPr>
      <w:sz w:val="22"/>
      <w:szCs w:val="22"/>
      <w:lang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qFormat/>
    <w:rsid w:val="00A214D5"/>
    <w:pPr>
      <w:widowControl w:val="0"/>
      <w:autoSpaceDE w:val="0"/>
      <w:autoSpaceDN w:val="0"/>
      <w:adjustRightInd w:val="0"/>
      <w:spacing w:after="0" w:line="240" w:lineRule="auto"/>
      <w:outlineLvl w:val="0"/>
    </w:pPr>
    <w:rPr>
      <w:rFonts w:ascii="Arial CYR" w:eastAsia="Times New Roman" w:hAnsi="Arial CYR" w:cs="Arial CYR"/>
      <w:sz w:val="24"/>
      <w:szCs w:val="24"/>
      <w:lang w:eastAsia="bg-BG"/>
    </w:rPr>
  </w:style>
  <w:style w:type="paragraph" w:styleId="Heading2">
    <w:name w:val="heading 2"/>
    <w:basedOn w:val="Normal"/>
    <w:next w:val="Normal"/>
    <w:link w:val="Heading2Char"/>
    <w:qFormat/>
    <w:rsid w:val="00A214D5"/>
    <w:pPr>
      <w:widowControl w:val="0"/>
      <w:autoSpaceDE w:val="0"/>
      <w:autoSpaceDN w:val="0"/>
      <w:adjustRightInd w:val="0"/>
      <w:spacing w:after="0" w:line="240" w:lineRule="auto"/>
      <w:outlineLvl w:val="1"/>
    </w:pPr>
    <w:rPr>
      <w:rFonts w:ascii="Arial CYR" w:eastAsia="Times New Roman" w:hAnsi="Arial CYR" w:cs="Arial CYR"/>
      <w:sz w:val="24"/>
      <w:szCs w:val="24"/>
      <w:lang w:eastAsia="bg-BG"/>
    </w:rPr>
  </w:style>
  <w:style w:type="paragraph" w:styleId="Heading3">
    <w:name w:val="heading 3"/>
    <w:basedOn w:val="Normal"/>
    <w:next w:val="Normal"/>
    <w:link w:val="Heading3Char"/>
    <w:qFormat/>
    <w:rsid w:val="00A214D5"/>
    <w:pPr>
      <w:widowControl w:val="0"/>
      <w:autoSpaceDE w:val="0"/>
      <w:autoSpaceDN w:val="0"/>
      <w:adjustRightInd w:val="0"/>
      <w:spacing w:after="0" w:line="240" w:lineRule="auto"/>
      <w:outlineLvl w:val="2"/>
    </w:pPr>
    <w:rPr>
      <w:rFonts w:ascii="Arial CYR" w:eastAsia="Times New Roman" w:hAnsi="Arial CYR" w:cs="Arial CYR"/>
      <w:sz w:val="24"/>
      <w:szCs w:val="24"/>
      <w:lang w:eastAsia="bg-BG"/>
    </w:rPr>
  </w:style>
  <w:style w:type="paragraph" w:styleId="Heading4">
    <w:name w:val="heading 4"/>
    <w:basedOn w:val="Normal"/>
    <w:next w:val="Normal"/>
    <w:link w:val="Heading4Char"/>
    <w:qFormat/>
    <w:rsid w:val="00A214D5"/>
    <w:pPr>
      <w:widowControl w:val="0"/>
      <w:autoSpaceDE w:val="0"/>
      <w:autoSpaceDN w:val="0"/>
      <w:adjustRightInd w:val="0"/>
      <w:spacing w:after="0" w:line="240" w:lineRule="auto"/>
      <w:outlineLvl w:val="3"/>
    </w:pPr>
    <w:rPr>
      <w:rFonts w:ascii="Arial CYR" w:eastAsia="Times New Roman" w:hAnsi="Arial CYR" w:cs="Arial CYR"/>
      <w:sz w:val="24"/>
      <w:szCs w:val="24"/>
      <w:lang w:eastAsia="bg-BG"/>
    </w:rPr>
  </w:style>
  <w:style w:type="paragraph" w:styleId="Heading5">
    <w:name w:val="heading 5"/>
    <w:basedOn w:val="Normal"/>
    <w:next w:val="Normal"/>
    <w:link w:val="Heading5Char"/>
    <w:qFormat/>
    <w:rsid w:val="00A214D5"/>
    <w:pPr>
      <w:widowControl w:val="0"/>
      <w:autoSpaceDE w:val="0"/>
      <w:autoSpaceDN w:val="0"/>
      <w:adjustRightInd w:val="0"/>
      <w:spacing w:after="0" w:line="240" w:lineRule="auto"/>
      <w:outlineLvl w:val="4"/>
    </w:pPr>
    <w:rPr>
      <w:rFonts w:ascii="Arial CYR" w:eastAsia="Times New Roman" w:hAnsi="Arial CYR" w:cs="Arial CYR"/>
      <w:sz w:val="24"/>
      <w:szCs w:val="24"/>
      <w:lang w:eastAsia="bg-BG"/>
    </w:rPr>
  </w:style>
  <w:style w:type="paragraph" w:styleId="Heading6">
    <w:name w:val="heading 6"/>
    <w:basedOn w:val="Normal"/>
    <w:next w:val="Normal"/>
    <w:link w:val="Heading6Char"/>
    <w:qFormat/>
    <w:rsid w:val="00A214D5"/>
    <w:pPr>
      <w:widowControl w:val="0"/>
      <w:autoSpaceDE w:val="0"/>
      <w:autoSpaceDN w:val="0"/>
      <w:adjustRightInd w:val="0"/>
      <w:spacing w:after="0" w:line="240" w:lineRule="auto"/>
      <w:outlineLvl w:val="5"/>
    </w:pPr>
    <w:rPr>
      <w:rFonts w:ascii="Arial CYR" w:eastAsia="Times New Roman" w:hAnsi="Arial CYR" w:cs="Arial CYR"/>
      <w:sz w:val="24"/>
      <w:szCs w:val="24"/>
      <w:lang w:eastAsia="bg-BG"/>
    </w:rPr>
  </w:style>
  <w:style w:type="paragraph" w:styleId="Heading7">
    <w:name w:val="heading 7"/>
    <w:basedOn w:val="Normal"/>
    <w:next w:val="Normal"/>
    <w:link w:val="Heading7Char"/>
    <w:qFormat/>
    <w:rsid w:val="00A214D5"/>
    <w:pPr>
      <w:widowControl w:val="0"/>
      <w:autoSpaceDE w:val="0"/>
      <w:autoSpaceDN w:val="0"/>
      <w:adjustRightInd w:val="0"/>
      <w:spacing w:before="240" w:after="60" w:line="240" w:lineRule="auto"/>
      <w:outlineLvl w:val="6"/>
    </w:pPr>
    <w:rPr>
      <w:rFonts w:ascii="Times New Roman" w:eastAsia="Times New Roman" w:hAnsi="Times New Roman"/>
      <w:sz w:val="24"/>
      <w:szCs w:val="24"/>
      <w:lang w:eastAsia="bg-BG"/>
    </w:rPr>
  </w:style>
  <w:style w:type="paragraph" w:styleId="Heading8">
    <w:name w:val="heading 8"/>
    <w:basedOn w:val="Normal"/>
    <w:next w:val="Normal"/>
    <w:link w:val="Heading8Char"/>
    <w:qFormat/>
    <w:rsid w:val="00A214D5"/>
    <w:pPr>
      <w:widowControl w:val="0"/>
      <w:autoSpaceDE w:val="0"/>
      <w:autoSpaceDN w:val="0"/>
      <w:adjustRightInd w:val="0"/>
      <w:spacing w:before="240" w:after="60" w:line="240" w:lineRule="auto"/>
      <w:outlineLvl w:val="7"/>
    </w:pPr>
    <w:rPr>
      <w:rFonts w:ascii="Times New Roman" w:eastAsia="Times New Roman" w:hAnsi="Times New Roman"/>
      <w:i/>
      <w:iCs/>
      <w:sz w:val="24"/>
      <w:szCs w:val="24"/>
      <w:lang w:eastAsia="bg-BG"/>
    </w:rPr>
  </w:style>
  <w:style w:type="paragraph" w:styleId="Heading9">
    <w:name w:val="heading 9"/>
    <w:basedOn w:val="Normal"/>
    <w:next w:val="Normal"/>
    <w:link w:val="Heading9Char"/>
    <w:qFormat/>
    <w:rsid w:val="00A214D5"/>
    <w:pPr>
      <w:widowControl w:val="0"/>
      <w:autoSpaceDE w:val="0"/>
      <w:autoSpaceDN w:val="0"/>
      <w:adjustRightInd w:val="0"/>
      <w:spacing w:before="240" w:after="60" w:line="240" w:lineRule="auto"/>
      <w:outlineLvl w:val="8"/>
    </w:pPr>
    <w:rPr>
      <w:rFonts w:ascii="Arial" w:eastAsia="Times New Roman" w:hAnsi="Arial" w:cs="Arial"/>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link w:val="Heading1"/>
    <w:rsid w:val="00A214D5"/>
    <w:rPr>
      <w:rFonts w:ascii="Arial CYR" w:eastAsia="Times New Roman" w:hAnsi="Arial CYR" w:cs="Arial CYR"/>
      <w:sz w:val="24"/>
      <w:szCs w:val="24"/>
      <w:lang w:eastAsia="bg-BG"/>
    </w:rPr>
  </w:style>
  <w:style w:type="character" w:customStyle="1" w:styleId="Heading2Char">
    <w:name w:val="Heading 2 Char"/>
    <w:link w:val="Heading2"/>
    <w:rsid w:val="00A214D5"/>
    <w:rPr>
      <w:rFonts w:ascii="Arial CYR" w:eastAsia="Times New Roman" w:hAnsi="Arial CYR" w:cs="Arial CYR"/>
      <w:sz w:val="24"/>
      <w:szCs w:val="24"/>
      <w:lang w:eastAsia="bg-BG"/>
    </w:rPr>
  </w:style>
  <w:style w:type="character" w:customStyle="1" w:styleId="Heading3Char">
    <w:name w:val="Heading 3 Char"/>
    <w:link w:val="Heading3"/>
    <w:rsid w:val="00A214D5"/>
    <w:rPr>
      <w:rFonts w:ascii="Arial CYR" w:eastAsia="Times New Roman" w:hAnsi="Arial CYR" w:cs="Arial CYR"/>
      <w:sz w:val="24"/>
      <w:szCs w:val="24"/>
      <w:lang w:eastAsia="bg-BG"/>
    </w:rPr>
  </w:style>
  <w:style w:type="character" w:customStyle="1" w:styleId="Heading4Char">
    <w:name w:val="Heading 4 Char"/>
    <w:link w:val="Heading4"/>
    <w:rsid w:val="00A214D5"/>
    <w:rPr>
      <w:rFonts w:ascii="Arial CYR" w:eastAsia="Times New Roman" w:hAnsi="Arial CYR" w:cs="Arial CYR"/>
      <w:sz w:val="24"/>
      <w:szCs w:val="24"/>
      <w:lang w:eastAsia="bg-BG"/>
    </w:rPr>
  </w:style>
  <w:style w:type="character" w:customStyle="1" w:styleId="Heading5Char">
    <w:name w:val="Heading 5 Char"/>
    <w:link w:val="Heading5"/>
    <w:rsid w:val="00A214D5"/>
    <w:rPr>
      <w:rFonts w:ascii="Arial CYR" w:eastAsia="Times New Roman" w:hAnsi="Arial CYR" w:cs="Arial CYR"/>
      <w:sz w:val="24"/>
      <w:szCs w:val="24"/>
      <w:lang w:eastAsia="bg-BG"/>
    </w:rPr>
  </w:style>
  <w:style w:type="character" w:customStyle="1" w:styleId="Heading6Char">
    <w:name w:val="Heading 6 Char"/>
    <w:link w:val="Heading6"/>
    <w:rsid w:val="00A214D5"/>
    <w:rPr>
      <w:rFonts w:ascii="Arial CYR" w:eastAsia="Times New Roman" w:hAnsi="Arial CYR" w:cs="Arial CYR"/>
      <w:sz w:val="24"/>
      <w:szCs w:val="24"/>
      <w:lang w:eastAsia="bg-BG"/>
    </w:rPr>
  </w:style>
  <w:style w:type="character" w:customStyle="1" w:styleId="Heading7Char">
    <w:name w:val="Heading 7 Char"/>
    <w:link w:val="Heading7"/>
    <w:rsid w:val="00A214D5"/>
    <w:rPr>
      <w:rFonts w:ascii="Times New Roman" w:eastAsia="Times New Roman" w:hAnsi="Times New Roman" w:cs="Times New Roman"/>
      <w:sz w:val="24"/>
      <w:szCs w:val="24"/>
      <w:lang w:eastAsia="bg-BG"/>
    </w:rPr>
  </w:style>
  <w:style w:type="character" w:customStyle="1" w:styleId="Heading8Char">
    <w:name w:val="Heading 8 Char"/>
    <w:link w:val="Heading8"/>
    <w:rsid w:val="00A214D5"/>
    <w:rPr>
      <w:rFonts w:ascii="Times New Roman" w:eastAsia="Times New Roman" w:hAnsi="Times New Roman" w:cs="Times New Roman"/>
      <w:i/>
      <w:iCs/>
      <w:sz w:val="24"/>
      <w:szCs w:val="24"/>
      <w:lang w:eastAsia="bg-BG"/>
    </w:rPr>
  </w:style>
  <w:style w:type="character" w:customStyle="1" w:styleId="Heading9Char">
    <w:name w:val="Heading 9 Char"/>
    <w:link w:val="Heading9"/>
    <w:rsid w:val="00A214D5"/>
    <w:rPr>
      <w:rFonts w:ascii="Arial" w:eastAsia="Times New Roman" w:hAnsi="Arial" w:cs="Arial"/>
      <w:lang w:eastAsia="bg-BG"/>
    </w:rPr>
  </w:style>
  <w:style w:type="numbering" w:customStyle="1" w:styleId="NoList1">
    <w:name w:val="No List1"/>
    <w:next w:val="NoList"/>
    <w:uiPriority w:val="99"/>
    <w:semiHidden/>
    <w:unhideWhenUsed/>
    <w:rsid w:val="00A214D5"/>
  </w:style>
  <w:style w:type="paragraph" w:styleId="Header">
    <w:name w:val="header"/>
    <w:aliases w:val="Header1,Header Char1, Char2 Char1, Char5 Char1,Header Char Char, Char5 Char Char, Char2 Char Char,Header Char2 Char Char,Header Char1 Char Char Char,Header Char Char1 Char Char Char, Char2 Char Char Char Char Char Char,Header Char Cha, Char2 Char"/>
    <w:basedOn w:val="Normal"/>
    <w:link w:val="HeaderChar3"/>
    <w:uiPriority w:val="99"/>
    <w:rsid w:val="00A214D5"/>
    <w:pPr>
      <w:tabs>
        <w:tab w:val="center" w:pos="4153"/>
        <w:tab w:val="right" w:pos="8306"/>
      </w:tabs>
      <w:spacing w:after="0" w:line="240" w:lineRule="auto"/>
    </w:pPr>
    <w:rPr>
      <w:rFonts w:ascii="Arial CYR" w:eastAsia="Times New Roman" w:hAnsi="Arial CYR"/>
      <w:sz w:val="24"/>
      <w:szCs w:val="24"/>
      <w:lang w:val="en-GB"/>
    </w:rPr>
  </w:style>
  <w:style w:type="character" w:customStyle="1" w:styleId="HeaderChar">
    <w:name w:val="Header Char"/>
    <w:basedOn w:val="DefaultParagraphFont"/>
    <w:uiPriority w:val="99"/>
    <w:rsid w:val="00A214D5"/>
  </w:style>
  <w:style w:type="paragraph" w:styleId="BodyTextIndent2">
    <w:name w:val="Body Text Indent 2"/>
    <w:basedOn w:val="Normal"/>
    <w:link w:val="BodyTextIndent2Char"/>
    <w:rsid w:val="00A214D5"/>
    <w:pPr>
      <w:keepLines/>
      <w:spacing w:before="120" w:after="0" w:line="360" w:lineRule="auto"/>
      <w:ind w:firstLine="1134"/>
      <w:jc w:val="both"/>
    </w:pPr>
    <w:rPr>
      <w:rFonts w:ascii="SwissCyr" w:eastAsia="Times New Roman" w:hAnsi="SwissCyr" w:cs="SwissCyr"/>
      <w:sz w:val="20"/>
      <w:szCs w:val="20"/>
      <w:lang w:val="en-GB"/>
    </w:rPr>
  </w:style>
  <w:style w:type="character" w:customStyle="1" w:styleId="BodyTextIndent2Char">
    <w:name w:val="Body Text Indent 2 Char"/>
    <w:link w:val="BodyTextIndent2"/>
    <w:rsid w:val="00A214D5"/>
    <w:rPr>
      <w:rFonts w:ascii="SwissCyr" w:eastAsia="Times New Roman" w:hAnsi="SwissCyr" w:cs="SwissCyr"/>
      <w:sz w:val="20"/>
      <w:szCs w:val="20"/>
      <w:lang w:val="en-GB"/>
    </w:rPr>
  </w:style>
  <w:style w:type="paragraph" w:styleId="Footer">
    <w:name w:val="footer"/>
    <w:aliases w:val="Footer1 Char Char,Footer1 Char,Footer1"/>
    <w:basedOn w:val="Normal"/>
    <w:link w:val="FooterChar"/>
    <w:uiPriority w:val="99"/>
    <w:rsid w:val="00A214D5"/>
    <w:pPr>
      <w:widowControl w:val="0"/>
      <w:tabs>
        <w:tab w:val="center" w:pos="4536"/>
        <w:tab w:val="right" w:pos="9072"/>
      </w:tabs>
      <w:autoSpaceDE w:val="0"/>
      <w:autoSpaceDN w:val="0"/>
      <w:adjustRightInd w:val="0"/>
      <w:spacing w:after="0" w:line="240" w:lineRule="auto"/>
    </w:pPr>
    <w:rPr>
      <w:rFonts w:ascii="Arial CYR" w:eastAsia="Times New Roman" w:hAnsi="Arial CYR" w:cs="Arial CYR"/>
      <w:sz w:val="24"/>
      <w:szCs w:val="24"/>
      <w:lang w:eastAsia="bg-BG"/>
    </w:rPr>
  </w:style>
  <w:style w:type="character" w:customStyle="1" w:styleId="FooterChar">
    <w:name w:val="Footer Char"/>
    <w:aliases w:val="Footer1 Char Char Char2,Footer1 Char Char3,Footer1 Char1"/>
    <w:link w:val="Footer"/>
    <w:uiPriority w:val="99"/>
    <w:rsid w:val="00A214D5"/>
    <w:rPr>
      <w:rFonts w:ascii="Arial CYR" w:eastAsia="Times New Roman" w:hAnsi="Arial CYR" w:cs="Arial CYR"/>
      <w:sz w:val="24"/>
      <w:szCs w:val="24"/>
      <w:lang w:eastAsia="bg-BG"/>
    </w:rPr>
  </w:style>
  <w:style w:type="character" w:styleId="PageNumber">
    <w:name w:val="page number"/>
    <w:rsid w:val="00A214D5"/>
  </w:style>
  <w:style w:type="paragraph" w:styleId="BalloonText">
    <w:name w:val="Balloon Text"/>
    <w:basedOn w:val="Normal"/>
    <w:link w:val="BalloonTextChar"/>
    <w:semiHidden/>
    <w:rsid w:val="00A214D5"/>
    <w:pPr>
      <w:widowControl w:val="0"/>
      <w:autoSpaceDE w:val="0"/>
      <w:autoSpaceDN w:val="0"/>
      <w:adjustRightInd w:val="0"/>
      <w:spacing w:after="0" w:line="240" w:lineRule="auto"/>
    </w:pPr>
    <w:rPr>
      <w:rFonts w:ascii="Tahoma" w:eastAsia="Times New Roman" w:hAnsi="Tahoma" w:cs="Tahoma"/>
      <w:sz w:val="16"/>
      <w:szCs w:val="16"/>
      <w:lang w:eastAsia="bg-BG"/>
    </w:rPr>
  </w:style>
  <w:style w:type="character" w:customStyle="1" w:styleId="BalloonTextChar">
    <w:name w:val="Balloon Text Char"/>
    <w:link w:val="BalloonText"/>
    <w:semiHidden/>
    <w:rsid w:val="00A214D5"/>
    <w:rPr>
      <w:rFonts w:ascii="Tahoma" w:eastAsia="Times New Roman" w:hAnsi="Tahoma" w:cs="Tahoma"/>
      <w:sz w:val="16"/>
      <w:szCs w:val="16"/>
      <w:lang w:eastAsia="bg-BG"/>
    </w:rPr>
  </w:style>
  <w:style w:type="paragraph" w:styleId="BodyTextIndent">
    <w:name w:val="Body Text Indent"/>
    <w:basedOn w:val="Normal"/>
    <w:link w:val="BodyTextIndentChar"/>
    <w:rsid w:val="00A214D5"/>
    <w:pPr>
      <w:widowControl w:val="0"/>
      <w:autoSpaceDE w:val="0"/>
      <w:autoSpaceDN w:val="0"/>
      <w:adjustRightInd w:val="0"/>
      <w:spacing w:after="120" w:line="240" w:lineRule="auto"/>
      <w:ind w:left="283"/>
    </w:pPr>
    <w:rPr>
      <w:rFonts w:ascii="Arial CYR" w:eastAsia="Times New Roman" w:hAnsi="Arial CYR" w:cs="Arial CYR"/>
      <w:sz w:val="24"/>
      <w:szCs w:val="24"/>
      <w:lang w:eastAsia="bg-BG"/>
    </w:rPr>
  </w:style>
  <w:style w:type="character" w:customStyle="1" w:styleId="BodyTextIndentChar">
    <w:name w:val="Body Text Indent Char"/>
    <w:link w:val="BodyTextIndent"/>
    <w:rsid w:val="00A214D5"/>
    <w:rPr>
      <w:rFonts w:ascii="Arial CYR" w:eastAsia="Times New Roman" w:hAnsi="Arial CYR" w:cs="Arial CYR"/>
      <w:sz w:val="24"/>
      <w:szCs w:val="24"/>
      <w:lang w:eastAsia="bg-BG"/>
    </w:rPr>
  </w:style>
  <w:style w:type="paragraph" w:styleId="BodyText">
    <w:name w:val="Body Text"/>
    <w:basedOn w:val="Normal"/>
    <w:link w:val="BodyTextChar"/>
    <w:rsid w:val="00A214D5"/>
    <w:pPr>
      <w:widowControl w:val="0"/>
      <w:autoSpaceDE w:val="0"/>
      <w:autoSpaceDN w:val="0"/>
      <w:adjustRightInd w:val="0"/>
      <w:spacing w:after="120" w:line="240" w:lineRule="auto"/>
    </w:pPr>
    <w:rPr>
      <w:rFonts w:ascii="Arial CYR" w:eastAsia="Times New Roman" w:hAnsi="Arial CYR" w:cs="Arial CYR"/>
      <w:sz w:val="24"/>
      <w:szCs w:val="24"/>
      <w:lang w:eastAsia="bg-BG"/>
    </w:rPr>
  </w:style>
  <w:style w:type="character" w:customStyle="1" w:styleId="BodyTextChar">
    <w:name w:val="Body Text Char"/>
    <w:link w:val="BodyText"/>
    <w:rsid w:val="00A214D5"/>
    <w:rPr>
      <w:rFonts w:ascii="Arial CYR" w:eastAsia="Times New Roman" w:hAnsi="Arial CYR" w:cs="Arial CYR"/>
      <w:sz w:val="24"/>
      <w:szCs w:val="24"/>
      <w:lang w:eastAsia="bg-BG"/>
    </w:rPr>
  </w:style>
  <w:style w:type="paragraph" w:styleId="BodyText2">
    <w:name w:val="Body Text 2"/>
    <w:basedOn w:val="Normal"/>
    <w:link w:val="BodyText2Char"/>
    <w:rsid w:val="00A214D5"/>
    <w:pPr>
      <w:widowControl w:val="0"/>
      <w:autoSpaceDE w:val="0"/>
      <w:autoSpaceDN w:val="0"/>
      <w:adjustRightInd w:val="0"/>
      <w:spacing w:after="120" w:line="480" w:lineRule="auto"/>
    </w:pPr>
    <w:rPr>
      <w:rFonts w:ascii="Arial CYR" w:eastAsia="Times New Roman" w:hAnsi="Arial CYR" w:cs="Arial CYR"/>
      <w:sz w:val="24"/>
      <w:szCs w:val="24"/>
      <w:lang w:eastAsia="bg-BG"/>
    </w:rPr>
  </w:style>
  <w:style w:type="character" w:customStyle="1" w:styleId="BodyText2Char">
    <w:name w:val="Body Text 2 Char"/>
    <w:link w:val="BodyText2"/>
    <w:rsid w:val="00A214D5"/>
    <w:rPr>
      <w:rFonts w:ascii="Arial CYR" w:eastAsia="Times New Roman" w:hAnsi="Arial CYR" w:cs="Arial CYR"/>
      <w:sz w:val="24"/>
      <w:szCs w:val="24"/>
      <w:lang w:eastAsia="bg-BG"/>
    </w:rPr>
  </w:style>
  <w:style w:type="character" w:styleId="CommentReference">
    <w:name w:val="annotation reference"/>
    <w:semiHidden/>
    <w:rsid w:val="00A214D5"/>
    <w:rPr>
      <w:sz w:val="16"/>
      <w:szCs w:val="16"/>
    </w:rPr>
  </w:style>
  <w:style w:type="paragraph" w:styleId="CommentText">
    <w:name w:val="annotation text"/>
    <w:basedOn w:val="Normal"/>
    <w:link w:val="CommentTextChar"/>
    <w:semiHidden/>
    <w:rsid w:val="00A214D5"/>
    <w:pPr>
      <w:widowControl w:val="0"/>
      <w:autoSpaceDE w:val="0"/>
      <w:autoSpaceDN w:val="0"/>
      <w:adjustRightInd w:val="0"/>
      <w:spacing w:after="0" w:line="240" w:lineRule="auto"/>
    </w:pPr>
    <w:rPr>
      <w:rFonts w:ascii="Arial CYR" w:eastAsia="Times New Roman" w:hAnsi="Arial CYR" w:cs="Arial CYR"/>
      <w:sz w:val="20"/>
      <w:szCs w:val="20"/>
      <w:lang w:eastAsia="bg-BG"/>
    </w:rPr>
  </w:style>
  <w:style w:type="character" w:customStyle="1" w:styleId="CommentTextChar">
    <w:name w:val="Comment Text Char"/>
    <w:link w:val="CommentText"/>
    <w:semiHidden/>
    <w:rsid w:val="00A214D5"/>
    <w:rPr>
      <w:rFonts w:ascii="Arial CYR" w:eastAsia="Times New Roman" w:hAnsi="Arial CYR" w:cs="Arial CYR"/>
      <w:sz w:val="20"/>
      <w:szCs w:val="20"/>
      <w:lang w:eastAsia="bg-BG"/>
    </w:rPr>
  </w:style>
  <w:style w:type="paragraph" w:styleId="CommentSubject">
    <w:name w:val="annotation subject"/>
    <w:basedOn w:val="CommentText"/>
    <w:next w:val="CommentText"/>
    <w:link w:val="CommentSubjectChar"/>
    <w:semiHidden/>
    <w:rsid w:val="00A214D5"/>
    <w:rPr>
      <w:b/>
      <w:bCs/>
    </w:rPr>
  </w:style>
  <w:style w:type="character" w:customStyle="1" w:styleId="CommentSubjectChar">
    <w:name w:val="Comment Subject Char"/>
    <w:link w:val="CommentSubject"/>
    <w:semiHidden/>
    <w:rsid w:val="00A214D5"/>
    <w:rPr>
      <w:rFonts w:ascii="Arial CYR" w:eastAsia="Times New Roman" w:hAnsi="Arial CYR" w:cs="Arial CYR"/>
      <w:b/>
      <w:bCs/>
      <w:sz w:val="20"/>
      <w:szCs w:val="20"/>
      <w:lang w:eastAsia="bg-BG"/>
    </w:rPr>
  </w:style>
  <w:style w:type="paragraph" w:styleId="BodyTextIndent3">
    <w:name w:val="Body Text Indent 3"/>
    <w:basedOn w:val="Normal"/>
    <w:link w:val="BodyTextIndent3Char"/>
    <w:rsid w:val="00A214D5"/>
    <w:pPr>
      <w:widowControl w:val="0"/>
      <w:autoSpaceDE w:val="0"/>
      <w:autoSpaceDN w:val="0"/>
      <w:adjustRightInd w:val="0"/>
      <w:spacing w:after="120" w:line="240" w:lineRule="auto"/>
      <w:ind w:left="283"/>
    </w:pPr>
    <w:rPr>
      <w:rFonts w:ascii="Arial CYR" w:eastAsia="Times New Roman" w:hAnsi="Arial CYR" w:cs="Arial CYR"/>
      <w:sz w:val="16"/>
      <w:szCs w:val="16"/>
      <w:lang w:eastAsia="bg-BG"/>
    </w:rPr>
  </w:style>
  <w:style w:type="character" w:customStyle="1" w:styleId="BodyTextIndent3Char">
    <w:name w:val="Body Text Indent 3 Char"/>
    <w:link w:val="BodyTextIndent3"/>
    <w:rsid w:val="00A214D5"/>
    <w:rPr>
      <w:rFonts w:ascii="Arial CYR" w:eastAsia="Times New Roman" w:hAnsi="Arial CYR" w:cs="Arial CYR"/>
      <w:sz w:val="16"/>
      <w:szCs w:val="16"/>
      <w:lang w:eastAsia="bg-BG"/>
    </w:rPr>
  </w:style>
  <w:style w:type="paragraph" w:styleId="BodyText3">
    <w:name w:val="Body Text 3"/>
    <w:basedOn w:val="Normal"/>
    <w:link w:val="BodyText3Char"/>
    <w:rsid w:val="00A214D5"/>
    <w:pPr>
      <w:widowControl w:val="0"/>
      <w:autoSpaceDE w:val="0"/>
      <w:autoSpaceDN w:val="0"/>
      <w:adjustRightInd w:val="0"/>
      <w:spacing w:after="120" w:line="240" w:lineRule="auto"/>
    </w:pPr>
    <w:rPr>
      <w:rFonts w:ascii="Arial CYR" w:eastAsia="Times New Roman" w:hAnsi="Arial CYR" w:cs="Arial CYR"/>
      <w:sz w:val="16"/>
      <w:szCs w:val="16"/>
      <w:lang w:eastAsia="bg-BG"/>
    </w:rPr>
  </w:style>
  <w:style w:type="character" w:customStyle="1" w:styleId="BodyText3Char">
    <w:name w:val="Body Text 3 Char"/>
    <w:link w:val="BodyText3"/>
    <w:rsid w:val="00A214D5"/>
    <w:rPr>
      <w:rFonts w:ascii="Arial CYR" w:eastAsia="Times New Roman" w:hAnsi="Arial CYR" w:cs="Arial CYR"/>
      <w:sz w:val="16"/>
      <w:szCs w:val="16"/>
      <w:lang w:eastAsia="bg-BG"/>
    </w:rPr>
  </w:style>
  <w:style w:type="character" w:styleId="Hyperlink">
    <w:name w:val="Hyperlink"/>
    <w:rsid w:val="00A214D5"/>
    <w:rPr>
      <w:color w:val="0000FF"/>
      <w:u w:val="single"/>
    </w:rPr>
  </w:style>
  <w:style w:type="character" w:customStyle="1" w:styleId="Footer1CharCharChar">
    <w:name w:val="Footer1 Char Char Char"/>
    <w:aliases w:val="Footer1 Char Char1,Footer1 Char Char2,Footer1 Char Char Char1"/>
    <w:rsid w:val="00A214D5"/>
    <w:rPr>
      <w:rFonts w:ascii="Arial CYR" w:hAnsi="Arial CYR" w:cs="Arial CYR"/>
      <w:sz w:val="24"/>
      <w:szCs w:val="24"/>
      <w:lang w:val="bg-BG" w:eastAsia="bg-BG" w:bidi="ar-SA"/>
    </w:rPr>
  </w:style>
  <w:style w:type="paragraph" w:customStyle="1" w:styleId="Char">
    <w:name w:val="Char"/>
    <w:basedOn w:val="Normal"/>
    <w:rsid w:val="00A214D5"/>
    <w:pPr>
      <w:spacing w:after="160" w:line="240" w:lineRule="exact"/>
    </w:pPr>
    <w:rPr>
      <w:rFonts w:ascii="Tahoma" w:eastAsia="Times New Roman" w:hAnsi="Tahoma"/>
      <w:sz w:val="20"/>
      <w:szCs w:val="20"/>
      <w:lang w:val="en-US"/>
    </w:rPr>
  </w:style>
  <w:style w:type="paragraph" w:styleId="BlockText">
    <w:name w:val="Block Text"/>
    <w:basedOn w:val="Normal"/>
    <w:rsid w:val="00A214D5"/>
    <w:pPr>
      <w:spacing w:after="0" w:line="240" w:lineRule="auto"/>
      <w:ind w:left="2880" w:right="-1260" w:firstLine="720"/>
      <w:jc w:val="center"/>
    </w:pPr>
    <w:rPr>
      <w:rFonts w:ascii="Times New Roman" w:eastAsia="Times New Roman" w:hAnsi="Times New Roman"/>
      <w:b/>
      <w:sz w:val="24"/>
      <w:szCs w:val="24"/>
    </w:rPr>
  </w:style>
  <w:style w:type="paragraph" w:styleId="Title">
    <w:name w:val="Title"/>
    <w:basedOn w:val="Normal"/>
    <w:link w:val="TitleChar"/>
    <w:qFormat/>
    <w:rsid w:val="00A214D5"/>
    <w:pPr>
      <w:spacing w:after="0" w:line="240" w:lineRule="auto"/>
      <w:jc w:val="center"/>
    </w:pPr>
    <w:rPr>
      <w:rFonts w:ascii="Times New Roman" w:eastAsia="Times New Roman" w:hAnsi="Times New Roman"/>
      <w:b/>
      <w:sz w:val="32"/>
      <w:szCs w:val="20"/>
      <w:u w:val="single"/>
      <w:lang w:val="en-US"/>
    </w:rPr>
  </w:style>
  <w:style w:type="character" w:customStyle="1" w:styleId="TitleChar">
    <w:name w:val="Title Char"/>
    <w:link w:val="Title"/>
    <w:rsid w:val="00A214D5"/>
    <w:rPr>
      <w:rFonts w:ascii="Times New Roman" w:eastAsia="Times New Roman" w:hAnsi="Times New Roman" w:cs="Times New Roman"/>
      <w:b/>
      <w:sz w:val="32"/>
      <w:szCs w:val="20"/>
      <w:u w:val="single"/>
      <w:lang w:val="en-US"/>
    </w:rPr>
  </w:style>
  <w:style w:type="paragraph" w:styleId="FootnoteText">
    <w:name w:val="footnote text"/>
    <w:basedOn w:val="Normal"/>
    <w:link w:val="FootnoteTextChar"/>
    <w:semiHidden/>
    <w:rsid w:val="00A214D5"/>
    <w:pPr>
      <w:widowControl w:val="0"/>
      <w:suppressAutoHyphens/>
      <w:spacing w:after="0" w:line="240" w:lineRule="auto"/>
    </w:pPr>
    <w:rPr>
      <w:rFonts w:ascii="Arial" w:eastAsia="Times New Roman" w:hAnsi="Arial"/>
      <w:sz w:val="20"/>
      <w:szCs w:val="20"/>
      <w:lang w:val="en-US"/>
    </w:rPr>
  </w:style>
  <w:style w:type="character" w:customStyle="1" w:styleId="FootnoteTextChar">
    <w:name w:val="Footnote Text Char"/>
    <w:link w:val="FootnoteText"/>
    <w:semiHidden/>
    <w:rsid w:val="00A214D5"/>
    <w:rPr>
      <w:rFonts w:ascii="Arial" w:eastAsia="Times New Roman" w:hAnsi="Arial" w:cs="Times New Roman"/>
      <w:sz w:val="20"/>
      <w:szCs w:val="20"/>
      <w:lang w:val="en-US"/>
    </w:rPr>
  </w:style>
  <w:style w:type="paragraph" w:customStyle="1" w:styleId="sTIRdanni1a">
    <w:name w:val="sTIR.danni1a"/>
    <w:basedOn w:val="Normal"/>
    <w:rsid w:val="00A214D5"/>
    <w:pPr>
      <w:numPr>
        <w:numId w:val="2"/>
      </w:numPr>
      <w:tabs>
        <w:tab w:val="left" w:pos="6237"/>
      </w:tabs>
      <w:spacing w:after="0" w:line="240" w:lineRule="auto"/>
    </w:pPr>
    <w:rPr>
      <w:rFonts w:ascii="HebarU" w:eastAsia="Times New Roman" w:hAnsi="HebarU"/>
      <w:sz w:val="24"/>
      <w:szCs w:val="20"/>
    </w:rPr>
  </w:style>
  <w:style w:type="paragraph" w:customStyle="1" w:styleId="Document1">
    <w:name w:val="Document 1"/>
    <w:rsid w:val="00A214D5"/>
    <w:pPr>
      <w:keepNext/>
      <w:keepLines/>
      <w:widowControl w:val="0"/>
      <w:numPr>
        <w:numId w:val="3"/>
      </w:numPr>
      <w:tabs>
        <w:tab w:val="clear" w:pos="360"/>
        <w:tab w:val="left" w:pos="-720"/>
      </w:tabs>
      <w:suppressAutoHyphens/>
    </w:pPr>
    <w:rPr>
      <w:rFonts w:ascii="Courier" w:eastAsia="Times New Roman" w:hAnsi="Courier"/>
      <w:sz w:val="24"/>
      <w:lang w:val="en-US" w:eastAsia="en-US"/>
    </w:rPr>
  </w:style>
  <w:style w:type="paragraph" w:customStyle="1" w:styleId="CharCharCharChar">
    <w:name w:val="Char Char Char Char"/>
    <w:basedOn w:val="Normal"/>
    <w:rsid w:val="00A214D5"/>
    <w:pPr>
      <w:tabs>
        <w:tab w:val="left" w:pos="709"/>
      </w:tabs>
      <w:spacing w:after="0" w:line="240" w:lineRule="auto"/>
    </w:pPr>
    <w:rPr>
      <w:rFonts w:ascii="Tahoma" w:eastAsia="Times New Roman" w:hAnsi="Tahoma"/>
      <w:sz w:val="24"/>
      <w:szCs w:val="24"/>
      <w:lang w:val="pl-PL" w:eastAsia="pl-PL"/>
    </w:rPr>
  </w:style>
  <w:style w:type="character" w:styleId="Strong">
    <w:name w:val="Strong"/>
    <w:qFormat/>
    <w:rsid w:val="00A214D5"/>
    <w:rPr>
      <w:b/>
      <w:bCs/>
    </w:rPr>
  </w:style>
  <w:style w:type="character" w:customStyle="1" w:styleId="msoins0">
    <w:name w:val="msoins"/>
    <w:rsid w:val="00A214D5"/>
    <w:rPr>
      <w:color w:val="008080"/>
      <w:u w:val="single"/>
    </w:rPr>
  </w:style>
  <w:style w:type="paragraph" w:customStyle="1" w:styleId="char0">
    <w:name w:val="char0"/>
    <w:basedOn w:val="Normal"/>
    <w:rsid w:val="00A214D5"/>
    <w:pPr>
      <w:spacing w:before="100" w:beforeAutospacing="1" w:after="100" w:afterAutospacing="1" w:line="240" w:lineRule="auto"/>
    </w:pPr>
    <w:rPr>
      <w:rFonts w:ascii="Times New Roman" w:eastAsia="Times New Roman" w:hAnsi="Times New Roman"/>
      <w:sz w:val="24"/>
      <w:szCs w:val="24"/>
      <w:lang w:eastAsia="bg-BG"/>
    </w:rPr>
  </w:style>
  <w:style w:type="paragraph" w:styleId="ListParagraph">
    <w:name w:val="List Paragraph"/>
    <w:basedOn w:val="Normal"/>
    <w:uiPriority w:val="34"/>
    <w:qFormat/>
    <w:rsid w:val="00A214D5"/>
    <w:pPr>
      <w:widowControl w:val="0"/>
      <w:autoSpaceDE w:val="0"/>
      <w:autoSpaceDN w:val="0"/>
      <w:adjustRightInd w:val="0"/>
      <w:spacing w:after="0" w:line="240" w:lineRule="auto"/>
      <w:ind w:left="720"/>
      <w:contextualSpacing/>
    </w:pPr>
    <w:rPr>
      <w:rFonts w:ascii="Arial CYR" w:eastAsia="Times New Roman" w:hAnsi="Arial CYR" w:cs="Arial CYR"/>
      <w:sz w:val="24"/>
      <w:szCs w:val="24"/>
      <w:lang w:eastAsia="bg-BG"/>
    </w:rPr>
  </w:style>
  <w:style w:type="paragraph" w:customStyle="1" w:styleId="Style7">
    <w:name w:val="Style7"/>
    <w:basedOn w:val="Normal"/>
    <w:rsid w:val="00A214D5"/>
    <w:pPr>
      <w:widowControl w:val="0"/>
      <w:autoSpaceDE w:val="0"/>
      <w:autoSpaceDN w:val="0"/>
      <w:adjustRightInd w:val="0"/>
      <w:spacing w:after="0" w:line="240" w:lineRule="auto"/>
    </w:pPr>
    <w:rPr>
      <w:rFonts w:ascii="Times New Roman" w:eastAsia="Times New Roman" w:hAnsi="Times New Roman"/>
      <w:sz w:val="24"/>
      <w:szCs w:val="24"/>
      <w:lang w:val="en-US"/>
    </w:rPr>
  </w:style>
  <w:style w:type="paragraph" w:customStyle="1" w:styleId="Style13">
    <w:name w:val="Style13"/>
    <w:basedOn w:val="Normal"/>
    <w:rsid w:val="00A214D5"/>
    <w:pPr>
      <w:widowControl w:val="0"/>
      <w:autoSpaceDE w:val="0"/>
      <w:autoSpaceDN w:val="0"/>
      <w:adjustRightInd w:val="0"/>
      <w:spacing w:after="0" w:line="240" w:lineRule="auto"/>
    </w:pPr>
    <w:rPr>
      <w:rFonts w:ascii="Times New Roman" w:eastAsia="Times New Roman" w:hAnsi="Times New Roman"/>
      <w:sz w:val="24"/>
      <w:szCs w:val="24"/>
      <w:lang w:val="en-US"/>
    </w:rPr>
  </w:style>
  <w:style w:type="paragraph" w:customStyle="1" w:styleId="Style14">
    <w:name w:val="Style14"/>
    <w:basedOn w:val="Normal"/>
    <w:rsid w:val="00A214D5"/>
    <w:pPr>
      <w:widowControl w:val="0"/>
      <w:autoSpaceDE w:val="0"/>
      <w:autoSpaceDN w:val="0"/>
      <w:adjustRightInd w:val="0"/>
      <w:spacing w:after="0" w:line="240" w:lineRule="auto"/>
    </w:pPr>
    <w:rPr>
      <w:rFonts w:ascii="Times New Roman" w:eastAsia="Times New Roman" w:hAnsi="Times New Roman"/>
      <w:sz w:val="24"/>
      <w:szCs w:val="24"/>
      <w:lang w:val="en-US"/>
    </w:rPr>
  </w:style>
  <w:style w:type="paragraph" w:customStyle="1" w:styleId="Style20">
    <w:name w:val="Style20"/>
    <w:basedOn w:val="Normal"/>
    <w:rsid w:val="00A214D5"/>
    <w:pPr>
      <w:widowControl w:val="0"/>
      <w:autoSpaceDE w:val="0"/>
      <w:autoSpaceDN w:val="0"/>
      <w:adjustRightInd w:val="0"/>
      <w:spacing w:after="0" w:line="240" w:lineRule="auto"/>
    </w:pPr>
    <w:rPr>
      <w:rFonts w:ascii="Times New Roman" w:eastAsia="Times New Roman" w:hAnsi="Times New Roman"/>
      <w:sz w:val="24"/>
      <w:szCs w:val="24"/>
      <w:lang w:val="en-US"/>
    </w:rPr>
  </w:style>
  <w:style w:type="character" w:customStyle="1" w:styleId="FontStyle23">
    <w:name w:val="Font Style23"/>
    <w:rsid w:val="00A214D5"/>
    <w:rPr>
      <w:rFonts w:ascii="Times New Roman" w:hAnsi="Times New Roman" w:cs="Times New Roman"/>
      <w:sz w:val="26"/>
      <w:szCs w:val="26"/>
    </w:rPr>
  </w:style>
  <w:style w:type="character" w:customStyle="1" w:styleId="FontStyle24">
    <w:name w:val="Font Style24"/>
    <w:rsid w:val="00A214D5"/>
    <w:rPr>
      <w:rFonts w:ascii="Times New Roman" w:hAnsi="Times New Roman" w:cs="Times New Roman"/>
      <w:b/>
      <w:bCs/>
      <w:sz w:val="26"/>
      <w:szCs w:val="26"/>
    </w:rPr>
  </w:style>
  <w:style w:type="paragraph" w:customStyle="1" w:styleId="Char3Char">
    <w:name w:val="Char3 Знак Знак Char"/>
    <w:basedOn w:val="Normal"/>
    <w:rsid w:val="00A214D5"/>
    <w:pPr>
      <w:tabs>
        <w:tab w:val="left" w:pos="709"/>
      </w:tabs>
      <w:spacing w:after="0" w:line="240" w:lineRule="auto"/>
    </w:pPr>
    <w:rPr>
      <w:rFonts w:ascii="Tahoma" w:eastAsia="Times New Roman" w:hAnsi="Tahoma"/>
      <w:sz w:val="24"/>
      <w:szCs w:val="24"/>
      <w:lang w:val="pl-PL" w:eastAsia="pl-PL"/>
    </w:rPr>
  </w:style>
  <w:style w:type="paragraph" w:customStyle="1" w:styleId="ColorfulList-Accent11">
    <w:name w:val="Colorful List - Accent 11"/>
    <w:basedOn w:val="Normal"/>
    <w:qFormat/>
    <w:rsid w:val="00A214D5"/>
    <w:pPr>
      <w:ind w:left="720"/>
      <w:contextualSpacing/>
    </w:pPr>
  </w:style>
  <w:style w:type="character" w:customStyle="1" w:styleId="HeaderChar3">
    <w:name w:val="Header Char3"/>
    <w:aliases w:val="Header1 Char,Header Char1 Char, Char2 Char1 Char, Char5 Char1 Char,Header Char Char Char, Char5 Char Char Char, Char2 Char Char Char,Header Char2 Char Char Char,Header Char1 Char Char Char Char,Header Char Char1 Char Char Char Char"/>
    <w:link w:val="Header"/>
    <w:uiPriority w:val="99"/>
    <w:rsid w:val="00A214D5"/>
    <w:rPr>
      <w:rFonts w:ascii="Arial CYR" w:eastAsia="Times New Roman" w:hAnsi="Arial CYR" w:cs="Times New Roman"/>
      <w:sz w:val="24"/>
      <w:szCs w:val="24"/>
      <w:lang w:val="en-GB"/>
    </w:rPr>
  </w:style>
  <w:style w:type="paragraph" w:customStyle="1" w:styleId="text">
    <w:name w:val="text"/>
    <w:aliases w:val="t"/>
    <w:uiPriority w:val="99"/>
    <w:rsid w:val="00A214D5"/>
    <w:pPr>
      <w:widowControl w:val="0"/>
      <w:spacing w:before="240" w:line="240" w:lineRule="exact"/>
      <w:jc w:val="both"/>
    </w:pPr>
    <w:rPr>
      <w:rFonts w:ascii="Arial" w:eastAsia="Times New Roman" w:hAnsi="Arial"/>
      <w:snapToGrid w:val="0"/>
      <w:sz w:val="24"/>
      <w:lang w:val="cs-CZ" w:eastAsia="en-US"/>
    </w:rPr>
  </w:style>
  <w:style w:type="paragraph" w:customStyle="1" w:styleId="3CharCharCharCharChar">
    <w:name w:val="Знак Знак3 Char Знак Знак Char Char Char Char"/>
    <w:basedOn w:val="Normal"/>
    <w:rsid w:val="00A214D5"/>
    <w:pPr>
      <w:tabs>
        <w:tab w:val="left" w:pos="709"/>
      </w:tabs>
      <w:spacing w:after="0" w:line="240" w:lineRule="auto"/>
    </w:pPr>
    <w:rPr>
      <w:rFonts w:ascii="Tahoma" w:eastAsia="Times New Roman" w:hAnsi="Tahoma"/>
      <w:sz w:val="24"/>
      <w:szCs w:val="24"/>
      <w:lang w:val="pl-PL" w:eastAsia="pl-PL"/>
    </w:rPr>
  </w:style>
  <w:style w:type="paragraph" w:customStyle="1" w:styleId="Style">
    <w:name w:val="Style"/>
    <w:rsid w:val="00A214D5"/>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CharChar">
    <w:name w:val="Char Char"/>
    <w:rsid w:val="00A214D5"/>
    <w:rPr>
      <w:rFonts w:ascii="Arial" w:hAnsi="Arial"/>
      <w:sz w:val="24"/>
      <w:lang w:val="en-GB" w:eastAsia="bg-BG" w:bidi="ar-SA"/>
    </w:rPr>
  </w:style>
  <w:style w:type="paragraph" w:customStyle="1" w:styleId="Style1">
    <w:name w:val="Style1"/>
    <w:basedOn w:val="Normal"/>
    <w:link w:val="Style1Char"/>
    <w:rsid w:val="00A214D5"/>
    <w:pPr>
      <w:spacing w:after="0" w:line="360" w:lineRule="auto"/>
      <w:ind w:firstLine="851"/>
      <w:jc w:val="both"/>
    </w:pPr>
    <w:rPr>
      <w:rFonts w:ascii="Times New Roman" w:eastAsia="Times New Roman" w:hAnsi="Times New Roman"/>
      <w:sz w:val="26"/>
      <w:szCs w:val="24"/>
    </w:rPr>
  </w:style>
  <w:style w:type="character" w:customStyle="1" w:styleId="Style1Char">
    <w:name w:val="Style1 Char"/>
    <w:link w:val="Style1"/>
    <w:rsid w:val="00A214D5"/>
    <w:rPr>
      <w:rFonts w:ascii="Times New Roman" w:eastAsia="Times New Roman" w:hAnsi="Times New Roman" w:cs="Times New Roman"/>
      <w:sz w:val="26"/>
      <w:szCs w:val="24"/>
    </w:rPr>
  </w:style>
  <w:style w:type="paragraph" w:customStyle="1" w:styleId="Item1">
    <w:name w:val="Item 1"/>
    <w:basedOn w:val="Normal"/>
    <w:autoRedefine/>
    <w:rsid w:val="00A214D5"/>
    <w:pPr>
      <w:spacing w:before="120" w:after="0" w:line="240" w:lineRule="auto"/>
      <w:ind w:left="709"/>
      <w:jc w:val="both"/>
    </w:pPr>
    <w:rPr>
      <w:rFonts w:ascii="Times New Roman" w:eastAsia="Times New Roman" w:hAnsi="Times New Roman"/>
      <w:b/>
      <w:sz w:val="24"/>
      <w:szCs w:val="24"/>
    </w:rPr>
  </w:style>
  <w:style w:type="paragraph" w:styleId="NoSpacing">
    <w:name w:val="No Spacing"/>
    <w:qFormat/>
    <w:rsid w:val="00A214D5"/>
    <w:pPr>
      <w:widowControl w:val="0"/>
      <w:autoSpaceDE w:val="0"/>
      <w:autoSpaceDN w:val="0"/>
      <w:adjustRightInd w:val="0"/>
    </w:pPr>
    <w:rPr>
      <w:rFonts w:ascii="Arial" w:eastAsia="Times New Roman" w:hAnsi="Arial" w:cs="Arial"/>
    </w:rPr>
  </w:style>
  <w:style w:type="paragraph" w:styleId="ListNumber">
    <w:name w:val="List Number"/>
    <w:basedOn w:val="Normal"/>
    <w:rsid w:val="00A214D5"/>
    <w:pPr>
      <w:numPr>
        <w:numId w:val="4"/>
      </w:numPr>
      <w:tabs>
        <w:tab w:val="clear" w:pos="360"/>
      </w:tabs>
      <w:spacing w:after="0" w:line="240" w:lineRule="auto"/>
      <w:ind w:left="0" w:firstLine="0"/>
    </w:pPr>
    <w:rPr>
      <w:rFonts w:ascii="Times New Roman" w:eastAsia="MS Mincho" w:hAnsi="Times New Roman"/>
      <w:sz w:val="24"/>
      <w:szCs w:val="20"/>
      <w:lang w:val="en-US" w:eastAsia="bg-BG"/>
    </w:rPr>
  </w:style>
  <w:style w:type="table" w:styleId="TableGrid">
    <w:name w:val="Table Grid"/>
    <w:basedOn w:val="TableNormal"/>
    <w:rsid w:val="00A214D5"/>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Normal"/>
    <w:rsid w:val="00A214D5"/>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15">
    <w:name w:val="Style15"/>
    <w:basedOn w:val="Normal"/>
    <w:rsid w:val="00A214D5"/>
    <w:pPr>
      <w:widowControl w:val="0"/>
      <w:autoSpaceDE w:val="0"/>
      <w:autoSpaceDN w:val="0"/>
      <w:adjustRightInd w:val="0"/>
      <w:spacing w:after="0" w:line="240" w:lineRule="auto"/>
      <w:jc w:val="center"/>
    </w:pPr>
    <w:rPr>
      <w:rFonts w:ascii="Times New Roman" w:eastAsia="Times New Roman" w:hAnsi="Times New Roman"/>
      <w:sz w:val="24"/>
      <w:szCs w:val="24"/>
      <w:lang w:eastAsia="bg-BG"/>
    </w:rPr>
  </w:style>
  <w:style w:type="paragraph" w:customStyle="1" w:styleId="Style18">
    <w:name w:val="Style18"/>
    <w:basedOn w:val="Normal"/>
    <w:rsid w:val="00A214D5"/>
    <w:pPr>
      <w:widowControl w:val="0"/>
      <w:autoSpaceDE w:val="0"/>
      <w:autoSpaceDN w:val="0"/>
      <w:adjustRightInd w:val="0"/>
      <w:spacing w:after="0" w:line="504" w:lineRule="exact"/>
      <w:jc w:val="both"/>
    </w:pPr>
    <w:rPr>
      <w:rFonts w:ascii="Times New Roman" w:eastAsia="Times New Roman" w:hAnsi="Times New Roman"/>
      <w:sz w:val="24"/>
      <w:szCs w:val="24"/>
      <w:lang w:eastAsia="bg-BG"/>
    </w:rPr>
  </w:style>
  <w:style w:type="character" w:customStyle="1" w:styleId="FontStyle20">
    <w:name w:val="Font Style20"/>
    <w:rsid w:val="00A214D5"/>
    <w:rPr>
      <w:rFonts w:ascii="Times New Roman" w:hAnsi="Times New Roman" w:cs="Times New Roman"/>
      <w:sz w:val="26"/>
      <w:szCs w:val="26"/>
    </w:rPr>
  </w:style>
  <w:style w:type="character" w:customStyle="1" w:styleId="FontStyle22">
    <w:name w:val="Font Style22"/>
    <w:rsid w:val="00A214D5"/>
    <w:rPr>
      <w:rFonts w:ascii="Times New Roman" w:hAnsi="Times New Roman" w:cs="Times New Roman"/>
      <w:b/>
      <w:bCs/>
      <w:sz w:val="26"/>
      <w:szCs w:val="26"/>
    </w:rPr>
  </w:style>
  <w:style w:type="character" w:customStyle="1" w:styleId="HeaderChar2">
    <w:name w:val="Header Char2"/>
    <w:aliases w:val="Char2 Char1,even Char1,Header Char1 Char2,Header Char Char Char2,Char5 Char Char Char2,Char5 Char1 Char Char1,Char2 Char1 Char Char1,Header Char1 Char Char1,Header Char Char Char Char1,Char5 Char Char Char Char1,Char2 Char Char Char Char1"/>
    <w:locked/>
    <w:rsid w:val="00A214D5"/>
    <w:rPr>
      <w:rFonts w:ascii="Arial" w:hAnsi="Arial"/>
      <w:sz w:val="24"/>
      <w:lang w:val="en-GB"/>
    </w:rPr>
  </w:style>
  <w:style w:type="paragraph" w:customStyle="1" w:styleId="CharChar0">
    <w:name w:val="Знак Знак Знак Char Char"/>
    <w:basedOn w:val="Normal"/>
    <w:rsid w:val="00A214D5"/>
    <w:pPr>
      <w:tabs>
        <w:tab w:val="left" w:pos="709"/>
      </w:tabs>
      <w:spacing w:after="0" w:line="240" w:lineRule="auto"/>
    </w:pPr>
    <w:rPr>
      <w:rFonts w:ascii="Tahoma" w:eastAsia="Times New Roman" w:hAnsi="Tahoma"/>
      <w:sz w:val="20"/>
      <w:szCs w:val="20"/>
      <w:lang w:val="pl-PL" w:eastAsia="pl-PL"/>
    </w:rPr>
  </w:style>
  <w:style w:type="paragraph" w:customStyle="1" w:styleId="Default">
    <w:name w:val="Default"/>
    <w:rsid w:val="00A214D5"/>
    <w:pPr>
      <w:autoSpaceDE w:val="0"/>
      <w:autoSpaceDN w:val="0"/>
      <w:adjustRightInd w:val="0"/>
    </w:pPr>
    <w:rPr>
      <w:rFonts w:ascii="Times New Roman" w:eastAsia="Times New Roman" w:hAnsi="Times New Roman"/>
      <w:color w:val="000000"/>
      <w:sz w:val="24"/>
      <w:szCs w:val="24"/>
    </w:rPr>
  </w:style>
  <w:style w:type="paragraph" w:customStyle="1" w:styleId="text-3mezera">
    <w:name w:val="text - 3 mezera"/>
    <w:basedOn w:val="Normal"/>
    <w:rsid w:val="00A214D5"/>
    <w:pPr>
      <w:widowControl w:val="0"/>
      <w:spacing w:before="60" w:after="0" w:line="240" w:lineRule="exact"/>
      <w:jc w:val="both"/>
    </w:pPr>
    <w:rPr>
      <w:rFonts w:ascii="Arial" w:eastAsia="Times New Roman" w:hAnsi="Arial" w:cs="Arial"/>
      <w:sz w:val="24"/>
      <w:szCs w:val="24"/>
      <w:lang w:val="cs-CZ"/>
    </w:rPr>
  </w:style>
  <w:style w:type="paragraph" w:customStyle="1" w:styleId="textcslovan">
    <w:name w:val="text císlovaný"/>
    <w:basedOn w:val="Normal"/>
    <w:rsid w:val="00A214D5"/>
    <w:pPr>
      <w:widowControl w:val="0"/>
      <w:spacing w:before="240" w:after="0" w:line="240" w:lineRule="exact"/>
      <w:ind w:left="567" w:hanging="567"/>
      <w:jc w:val="both"/>
    </w:pPr>
    <w:rPr>
      <w:rFonts w:ascii="Arial" w:eastAsia="Times New Roman" w:hAnsi="Arial" w:cs="Arial"/>
      <w:sz w:val="24"/>
      <w:szCs w:val="24"/>
      <w:lang w:val="cs-CZ"/>
    </w:rPr>
  </w:style>
  <w:style w:type="paragraph" w:customStyle="1" w:styleId="tabulka">
    <w:name w:val="tabulka"/>
    <w:basedOn w:val="text-3mezera"/>
    <w:uiPriority w:val="99"/>
    <w:rsid w:val="00A214D5"/>
    <w:pPr>
      <w:spacing w:before="120"/>
      <w:jc w:val="center"/>
    </w:pPr>
    <w:rPr>
      <w:sz w:val="20"/>
      <w:szCs w:val="20"/>
    </w:rPr>
  </w:style>
  <w:style w:type="paragraph" w:customStyle="1" w:styleId="a">
    <w:name w:val="........"/>
    <w:basedOn w:val="Default"/>
    <w:next w:val="Default"/>
    <w:rsid w:val="00A214D5"/>
    <w:rPr>
      <w:rFonts w:ascii="Arial" w:hAnsi="Arial" w:cs="Arial"/>
      <w:color w:val="auto"/>
    </w:rPr>
  </w:style>
  <w:style w:type="character" w:customStyle="1" w:styleId="FontStyle33">
    <w:name w:val="Font Style33"/>
    <w:rsid w:val="00A214D5"/>
    <w:rPr>
      <w:rFonts w:ascii="Times New Roman" w:hAnsi="Times New Roman"/>
      <w:sz w:val="24"/>
    </w:rPr>
  </w:style>
  <w:style w:type="paragraph" w:customStyle="1" w:styleId="Style5">
    <w:name w:val="Style5"/>
    <w:basedOn w:val="Normal"/>
    <w:rsid w:val="00A214D5"/>
    <w:pPr>
      <w:widowControl w:val="0"/>
      <w:autoSpaceDE w:val="0"/>
      <w:autoSpaceDN w:val="0"/>
      <w:adjustRightInd w:val="0"/>
      <w:spacing w:after="0" w:line="277" w:lineRule="exact"/>
      <w:jc w:val="both"/>
    </w:pPr>
    <w:rPr>
      <w:rFonts w:ascii="Times New Roman" w:eastAsia="Times New Roman" w:hAnsi="Times New Roman"/>
      <w:sz w:val="24"/>
      <w:szCs w:val="24"/>
      <w:lang w:val="en-US"/>
    </w:rPr>
  </w:style>
  <w:style w:type="character" w:customStyle="1" w:styleId="fontstyle32">
    <w:name w:val="fontstyle32"/>
    <w:rsid w:val="00A214D5"/>
  </w:style>
  <w:style w:type="paragraph" w:customStyle="1" w:styleId="Style16">
    <w:name w:val="Style16"/>
    <w:basedOn w:val="Normal"/>
    <w:rsid w:val="00A214D5"/>
    <w:pPr>
      <w:widowControl w:val="0"/>
      <w:autoSpaceDE w:val="0"/>
      <w:autoSpaceDN w:val="0"/>
      <w:adjustRightInd w:val="0"/>
      <w:spacing w:after="0" w:line="276" w:lineRule="exact"/>
      <w:ind w:firstLine="643"/>
      <w:jc w:val="both"/>
    </w:pPr>
    <w:rPr>
      <w:rFonts w:ascii="Times New Roman" w:eastAsia="Times New Roman" w:hAnsi="Times New Roman"/>
      <w:sz w:val="24"/>
      <w:szCs w:val="24"/>
      <w:lang w:val="en-US"/>
    </w:rPr>
  </w:style>
  <w:style w:type="character" w:customStyle="1" w:styleId="FontStyle320">
    <w:name w:val="Font Style32"/>
    <w:rsid w:val="00A214D5"/>
    <w:rPr>
      <w:rFonts w:ascii="Times New Roman" w:hAnsi="Times New Roman"/>
      <w:b/>
      <w:sz w:val="24"/>
    </w:rPr>
  </w:style>
  <w:style w:type="paragraph" w:customStyle="1" w:styleId="CharCharCharChar0">
    <w:name w:val="Char Char Char Char"/>
    <w:basedOn w:val="Normal"/>
    <w:rsid w:val="00A214D5"/>
    <w:pPr>
      <w:tabs>
        <w:tab w:val="left" w:pos="709"/>
      </w:tabs>
      <w:spacing w:after="0" w:line="240" w:lineRule="auto"/>
    </w:pPr>
    <w:rPr>
      <w:rFonts w:ascii="Tahoma" w:eastAsia="Times New Roman" w:hAnsi="Tahoma"/>
      <w:sz w:val="24"/>
      <w:szCs w:val="24"/>
      <w:lang w:val="pl-PL" w:eastAsia="pl-PL"/>
    </w:rPr>
  </w:style>
  <w:style w:type="character" w:customStyle="1" w:styleId="CharChar13">
    <w:name w:val="Char Char13"/>
    <w:rsid w:val="00A214D5"/>
    <w:rPr>
      <w:rFonts w:ascii="Arial CYR" w:hAnsi="Arial CYR" w:cs="Arial CYR"/>
      <w:sz w:val="24"/>
      <w:szCs w:val="24"/>
      <w:lang w:val="bg-BG" w:eastAsia="bg-BG" w:bidi="ar-SA"/>
    </w:rPr>
  </w:style>
  <w:style w:type="paragraph" w:customStyle="1" w:styleId="CharChar1">
    <w:name w:val="Знак Знак Знак Char Char"/>
    <w:basedOn w:val="Normal"/>
    <w:rsid w:val="00A214D5"/>
    <w:pPr>
      <w:tabs>
        <w:tab w:val="left" w:pos="709"/>
      </w:tabs>
      <w:spacing w:after="0" w:line="240" w:lineRule="auto"/>
    </w:pPr>
    <w:rPr>
      <w:rFonts w:ascii="Tahoma" w:eastAsia="Times New Roman" w:hAnsi="Tahoma"/>
      <w:sz w:val="20"/>
      <w:szCs w:val="20"/>
      <w:lang w:val="pl-PL" w:eastAsia="pl-PL"/>
    </w:rPr>
  </w:style>
  <w:style w:type="paragraph" w:customStyle="1" w:styleId="TxBr2p8">
    <w:name w:val="TxBr_2p8"/>
    <w:basedOn w:val="Normal"/>
    <w:rsid w:val="00222F53"/>
    <w:pPr>
      <w:tabs>
        <w:tab w:val="left" w:pos="549"/>
      </w:tabs>
      <w:spacing w:after="0" w:line="249" w:lineRule="atLeast"/>
      <w:ind w:left="891" w:hanging="549"/>
    </w:pPr>
    <w:rPr>
      <w:rFonts w:ascii="Times New Roman" w:eastAsia="Times New Roman" w:hAnsi="Times New Roman"/>
      <w:snapToGrid w:val="0"/>
      <w:sz w:val="24"/>
      <w:szCs w:val="20"/>
      <w:lang w:val="en-GB"/>
    </w:rPr>
  </w:style>
  <w:style w:type="character" w:customStyle="1" w:styleId="Bodytext20">
    <w:name w:val="Body text (2)_"/>
    <w:link w:val="Bodytext21"/>
    <w:rsid w:val="002C60F9"/>
    <w:rPr>
      <w:rFonts w:ascii="Garamond" w:eastAsia="Garamond" w:hAnsi="Garamond" w:cs="Garamond"/>
      <w:shd w:val="clear" w:color="auto" w:fill="FFFFFF"/>
    </w:rPr>
  </w:style>
  <w:style w:type="character" w:customStyle="1" w:styleId="Bodytext7">
    <w:name w:val="Body text (7)"/>
    <w:rsid w:val="002C60F9"/>
    <w:rPr>
      <w:rFonts w:ascii="Times New Roman" w:eastAsia="Times New Roman" w:hAnsi="Times New Roman" w:cs="Times New Roman"/>
      <w:b w:val="0"/>
      <w:bCs w:val="0"/>
      <w:i/>
      <w:iCs/>
      <w:smallCaps w:val="0"/>
      <w:strike w:val="0"/>
      <w:color w:val="000000"/>
      <w:spacing w:val="0"/>
      <w:w w:val="100"/>
      <w:position w:val="0"/>
      <w:sz w:val="24"/>
      <w:szCs w:val="24"/>
      <w:u w:val="single"/>
      <w:lang w:val="bg-BG" w:eastAsia="bg-BG" w:bidi="bg-BG"/>
    </w:rPr>
  </w:style>
  <w:style w:type="character" w:customStyle="1" w:styleId="Bodytext4">
    <w:name w:val="Body text (4)_"/>
    <w:link w:val="Bodytext40"/>
    <w:rsid w:val="002C60F9"/>
    <w:rPr>
      <w:rFonts w:ascii="Garamond" w:eastAsia="Garamond" w:hAnsi="Garamond" w:cs="Garamond"/>
      <w:b/>
      <w:bCs/>
      <w:shd w:val="clear" w:color="auto" w:fill="FFFFFF"/>
    </w:rPr>
  </w:style>
  <w:style w:type="character" w:customStyle="1" w:styleId="Heading12">
    <w:name w:val="Heading #1 (2)_"/>
    <w:link w:val="Heading120"/>
    <w:rsid w:val="002C60F9"/>
    <w:rPr>
      <w:rFonts w:ascii="Garamond" w:eastAsia="Garamond" w:hAnsi="Garamond" w:cs="Garamond"/>
      <w:b/>
      <w:bCs/>
      <w:sz w:val="26"/>
      <w:szCs w:val="26"/>
      <w:shd w:val="clear" w:color="auto" w:fill="FFFFFF"/>
    </w:rPr>
  </w:style>
  <w:style w:type="character" w:customStyle="1" w:styleId="Bodytext2Bold">
    <w:name w:val="Body text (2) + Bold"/>
    <w:rsid w:val="002C60F9"/>
    <w:rPr>
      <w:rFonts w:ascii="Garamond" w:eastAsia="Garamond" w:hAnsi="Garamond" w:cs="Garamond"/>
      <w:b/>
      <w:bCs/>
      <w:color w:val="000000"/>
      <w:spacing w:val="0"/>
      <w:w w:val="100"/>
      <w:position w:val="0"/>
      <w:shd w:val="clear" w:color="auto" w:fill="FFFFFF"/>
      <w:lang w:val="bg-BG" w:eastAsia="bg-BG" w:bidi="bg-BG"/>
    </w:rPr>
  </w:style>
  <w:style w:type="character" w:customStyle="1" w:styleId="Bodytext4NotBold">
    <w:name w:val="Body text (4) + Not Bold"/>
    <w:rsid w:val="002C60F9"/>
    <w:rPr>
      <w:rFonts w:ascii="Garamond" w:eastAsia="Garamond" w:hAnsi="Garamond" w:cs="Garamond"/>
      <w:b/>
      <w:bCs/>
      <w:color w:val="000000"/>
      <w:spacing w:val="0"/>
      <w:w w:val="100"/>
      <w:position w:val="0"/>
      <w:shd w:val="clear" w:color="auto" w:fill="FFFFFF"/>
      <w:lang w:val="bg-BG" w:eastAsia="bg-BG" w:bidi="bg-BG"/>
    </w:rPr>
  </w:style>
  <w:style w:type="character" w:customStyle="1" w:styleId="Heading22">
    <w:name w:val="Heading #2 (2)_"/>
    <w:link w:val="Heading220"/>
    <w:rsid w:val="002C60F9"/>
    <w:rPr>
      <w:rFonts w:ascii="Garamond" w:eastAsia="Garamond" w:hAnsi="Garamond" w:cs="Garamond"/>
      <w:b/>
      <w:bCs/>
      <w:shd w:val="clear" w:color="auto" w:fill="FFFFFF"/>
    </w:rPr>
  </w:style>
  <w:style w:type="paragraph" w:customStyle="1" w:styleId="Bodytext21">
    <w:name w:val="Body text (2)"/>
    <w:basedOn w:val="Normal"/>
    <w:link w:val="Bodytext20"/>
    <w:rsid w:val="002C60F9"/>
    <w:pPr>
      <w:widowControl w:val="0"/>
      <w:shd w:val="clear" w:color="auto" w:fill="FFFFFF"/>
      <w:spacing w:before="300" w:after="300" w:line="0" w:lineRule="atLeast"/>
      <w:jc w:val="both"/>
    </w:pPr>
    <w:rPr>
      <w:rFonts w:ascii="Garamond" w:eastAsia="Garamond" w:hAnsi="Garamond" w:cs="Garamond"/>
      <w:sz w:val="20"/>
      <w:szCs w:val="20"/>
      <w:lang w:val="en-US"/>
    </w:rPr>
  </w:style>
  <w:style w:type="paragraph" w:customStyle="1" w:styleId="Bodytext40">
    <w:name w:val="Body text (4)"/>
    <w:basedOn w:val="Normal"/>
    <w:link w:val="Bodytext4"/>
    <w:rsid w:val="002C60F9"/>
    <w:pPr>
      <w:widowControl w:val="0"/>
      <w:shd w:val="clear" w:color="auto" w:fill="FFFFFF"/>
      <w:spacing w:after="540" w:line="270" w:lineRule="exact"/>
      <w:jc w:val="both"/>
    </w:pPr>
    <w:rPr>
      <w:rFonts w:ascii="Garamond" w:eastAsia="Garamond" w:hAnsi="Garamond" w:cs="Garamond"/>
      <w:b/>
      <w:bCs/>
      <w:sz w:val="20"/>
      <w:szCs w:val="20"/>
      <w:lang w:val="en-US"/>
    </w:rPr>
  </w:style>
  <w:style w:type="paragraph" w:customStyle="1" w:styleId="Heading120">
    <w:name w:val="Heading #1 (2)"/>
    <w:basedOn w:val="Normal"/>
    <w:link w:val="Heading12"/>
    <w:rsid w:val="002C60F9"/>
    <w:pPr>
      <w:widowControl w:val="0"/>
      <w:shd w:val="clear" w:color="auto" w:fill="FFFFFF"/>
      <w:spacing w:before="540" w:after="300" w:line="0" w:lineRule="atLeast"/>
      <w:outlineLvl w:val="0"/>
    </w:pPr>
    <w:rPr>
      <w:rFonts w:ascii="Garamond" w:eastAsia="Garamond" w:hAnsi="Garamond" w:cs="Garamond"/>
      <w:b/>
      <w:bCs/>
      <w:sz w:val="26"/>
      <w:szCs w:val="26"/>
      <w:lang w:val="en-US"/>
    </w:rPr>
  </w:style>
  <w:style w:type="paragraph" w:customStyle="1" w:styleId="Heading220">
    <w:name w:val="Heading #2 (2)"/>
    <w:basedOn w:val="Normal"/>
    <w:link w:val="Heading22"/>
    <w:rsid w:val="002C60F9"/>
    <w:pPr>
      <w:widowControl w:val="0"/>
      <w:shd w:val="clear" w:color="auto" w:fill="FFFFFF"/>
      <w:spacing w:before="300" w:after="60" w:line="0" w:lineRule="atLeast"/>
      <w:ind w:firstLine="700"/>
      <w:jc w:val="both"/>
      <w:outlineLvl w:val="1"/>
    </w:pPr>
    <w:rPr>
      <w:rFonts w:ascii="Garamond" w:eastAsia="Garamond" w:hAnsi="Garamond" w:cs="Garamond"/>
      <w:b/>
      <w:bCs/>
      <w:sz w:val="20"/>
      <w:szCs w:val="20"/>
      <w:lang w:val="en-US"/>
    </w:rPr>
  </w:style>
  <w:style w:type="character" w:customStyle="1" w:styleId="Heading30">
    <w:name w:val="Heading #3_"/>
    <w:link w:val="Heading31"/>
    <w:rsid w:val="002C60F9"/>
    <w:rPr>
      <w:rFonts w:ascii="Garamond" w:eastAsia="Garamond" w:hAnsi="Garamond" w:cs="Garamond"/>
      <w:b/>
      <w:bCs/>
      <w:shd w:val="clear" w:color="auto" w:fill="FFFFFF"/>
    </w:rPr>
  </w:style>
  <w:style w:type="character" w:customStyle="1" w:styleId="Bodytext2Georgia105ptItalic">
    <w:name w:val="Body text (2) + Georgia;10;5 pt;Italic"/>
    <w:rsid w:val="002C60F9"/>
    <w:rPr>
      <w:rFonts w:ascii="Georgia" w:eastAsia="Georgia" w:hAnsi="Georgia" w:cs="Georgia"/>
      <w:b w:val="0"/>
      <w:bCs w:val="0"/>
      <w:i/>
      <w:iCs/>
      <w:smallCaps w:val="0"/>
      <w:strike w:val="0"/>
      <w:color w:val="000000"/>
      <w:spacing w:val="0"/>
      <w:w w:val="100"/>
      <w:position w:val="0"/>
      <w:sz w:val="21"/>
      <w:szCs w:val="21"/>
      <w:u w:val="none"/>
      <w:shd w:val="clear" w:color="auto" w:fill="FFFFFF"/>
      <w:lang w:val="bg-BG" w:eastAsia="bg-BG" w:bidi="bg-BG"/>
    </w:rPr>
  </w:style>
  <w:style w:type="paragraph" w:customStyle="1" w:styleId="Heading31">
    <w:name w:val="Heading #3"/>
    <w:basedOn w:val="Normal"/>
    <w:link w:val="Heading30"/>
    <w:rsid w:val="002C60F9"/>
    <w:pPr>
      <w:widowControl w:val="0"/>
      <w:shd w:val="clear" w:color="auto" w:fill="FFFFFF"/>
      <w:spacing w:after="0" w:line="547" w:lineRule="exact"/>
      <w:outlineLvl w:val="2"/>
    </w:pPr>
    <w:rPr>
      <w:rFonts w:ascii="Garamond" w:eastAsia="Garamond" w:hAnsi="Garamond" w:cs="Garamond"/>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19834">
      <w:bodyDiv w:val="1"/>
      <w:marLeft w:val="0"/>
      <w:marRight w:val="0"/>
      <w:marTop w:val="0"/>
      <w:marBottom w:val="0"/>
      <w:divBdr>
        <w:top w:val="none" w:sz="0" w:space="0" w:color="auto"/>
        <w:left w:val="none" w:sz="0" w:space="0" w:color="auto"/>
        <w:bottom w:val="none" w:sz="0" w:space="0" w:color="auto"/>
        <w:right w:val="none" w:sz="0" w:space="0" w:color="auto"/>
      </w:divBdr>
    </w:div>
    <w:div w:id="586426751">
      <w:bodyDiv w:val="1"/>
      <w:marLeft w:val="0"/>
      <w:marRight w:val="0"/>
      <w:marTop w:val="0"/>
      <w:marBottom w:val="0"/>
      <w:divBdr>
        <w:top w:val="none" w:sz="0" w:space="0" w:color="auto"/>
        <w:left w:val="none" w:sz="0" w:space="0" w:color="auto"/>
        <w:bottom w:val="none" w:sz="0" w:space="0" w:color="auto"/>
        <w:right w:val="none" w:sz="0" w:space="0" w:color="auto"/>
      </w:divBdr>
    </w:div>
    <w:div w:id="1328170228">
      <w:bodyDiv w:val="1"/>
      <w:marLeft w:val="0"/>
      <w:marRight w:val="0"/>
      <w:marTop w:val="0"/>
      <w:marBottom w:val="0"/>
      <w:divBdr>
        <w:top w:val="none" w:sz="0" w:space="0" w:color="auto"/>
        <w:left w:val="none" w:sz="0" w:space="0" w:color="auto"/>
        <w:bottom w:val="none" w:sz="0" w:space="0" w:color="auto"/>
        <w:right w:val="none" w:sz="0" w:space="0" w:color="auto"/>
      </w:divBdr>
    </w:div>
    <w:div w:id="1983653643">
      <w:bodyDiv w:val="1"/>
      <w:marLeft w:val="0"/>
      <w:marRight w:val="0"/>
      <w:marTop w:val="0"/>
      <w:marBottom w:val="0"/>
      <w:divBdr>
        <w:top w:val="none" w:sz="0" w:space="0" w:color="auto"/>
        <w:left w:val="none" w:sz="0" w:space="0" w:color="auto"/>
        <w:bottom w:val="none" w:sz="0" w:space="0" w:color="auto"/>
        <w:right w:val="none" w:sz="0" w:space="0" w:color="auto"/>
      </w:divBdr>
    </w:div>
    <w:div w:id="208765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79C38-5C2C-47AA-9286-DFE21833B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2619</CharactersWithSpaces>
  <SharedDoc>false</SharedDoc>
  <HLinks>
    <vt:vector size="60" baseType="variant">
      <vt:variant>
        <vt:i4>7012413</vt:i4>
      </vt:variant>
      <vt:variant>
        <vt:i4>27</vt:i4>
      </vt:variant>
      <vt:variant>
        <vt:i4>0</vt:i4>
      </vt:variant>
      <vt:variant>
        <vt:i4>5</vt:i4>
      </vt:variant>
      <vt:variant>
        <vt:lpwstr>http://web.apis.bg/p.php?i=2752471</vt:lpwstr>
      </vt:variant>
      <vt:variant>
        <vt:lpwstr>p28982763</vt:lpwstr>
      </vt:variant>
      <vt:variant>
        <vt:i4>7012413</vt:i4>
      </vt:variant>
      <vt:variant>
        <vt:i4>24</vt:i4>
      </vt:variant>
      <vt:variant>
        <vt:i4>0</vt:i4>
      </vt:variant>
      <vt:variant>
        <vt:i4>5</vt:i4>
      </vt:variant>
      <vt:variant>
        <vt:lpwstr>http://web.apis.bg/p.php?i=2752471</vt:lpwstr>
      </vt:variant>
      <vt:variant>
        <vt:lpwstr>p28982763</vt:lpwstr>
      </vt:variant>
      <vt:variant>
        <vt:i4>7012413</vt:i4>
      </vt:variant>
      <vt:variant>
        <vt:i4>21</vt:i4>
      </vt:variant>
      <vt:variant>
        <vt:i4>0</vt:i4>
      </vt:variant>
      <vt:variant>
        <vt:i4>5</vt:i4>
      </vt:variant>
      <vt:variant>
        <vt:lpwstr>http://web.apis.bg/p.php?i=2752471</vt:lpwstr>
      </vt:variant>
      <vt:variant>
        <vt:lpwstr>p28982763</vt:lpwstr>
      </vt:variant>
      <vt:variant>
        <vt:i4>7012413</vt:i4>
      </vt:variant>
      <vt:variant>
        <vt:i4>18</vt:i4>
      </vt:variant>
      <vt:variant>
        <vt:i4>0</vt:i4>
      </vt:variant>
      <vt:variant>
        <vt:i4>5</vt:i4>
      </vt:variant>
      <vt:variant>
        <vt:lpwstr>http://web.apis.bg/p.php?i=2752471</vt:lpwstr>
      </vt:variant>
      <vt:variant>
        <vt:lpwstr>p28982763</vt:lpwstr>
      </vt:variant>
      <vt:variant>
        <vt:i4>7012413</vt:i4>
      </vt:variant>
      <vt:variant>
        <vt:i4>15</vt:i4>
      </vt:variant>
      <vt:variant>
        <vt:i4>0</vt:i4>
      </vt:variant>
      <vt:variant>
        <vt:i4>5</vt:i4>
      </vt:variant>
      <vt:variant>
        <vt:lpwstr>http://web.apis.bg/p.php?i=2752471</vt:lpwstr>
      </vt:variant>
      <vt:variant>
        <vt:lpwstr>p28982763</vt:lpwstr>
      </vt:variant>
      <vt:variant>
        <vt:i4>7012413</vt:i4>
      </vt:variant>
      <vt:variant>
        <vt:i4>12</vt:i4>
      </vt:variant>
      <vt:variant>
        <vt:i4>0</vt:i4>
      </vt:variant>
      <vt:variant>
        <vt:i4>5</vt:i4>
      </vt:variant>
      <vt:variant>
        <vt:lpwstr>http://web.apis.bg/p.php?i=2752471</vt:lpwstr>
      </vt:variant>
      <vt:variant>
        <vt:lpwstr>p28982763</vt:lpwstr>
      </vt:variant>
      <vt:variant>
        <vt:i4>7012413</vt:i4>
      </vt:variant>
      <vt:variant>
        <vt:i4>9</vt:i4>
      </vt:variant>
      <vt:variant>
        <vt:i4>0</vt:i4>
      </vt:variant>
      <vt:variant>
        <vt:i4>5</vt:i4>
      </vt:variant>
      <vt:variant>
        <vt:lpwstr>http://web.apis.bg/p.php?i=2752471</vt:lpwstr>
      </vt:variant>
      <vt:variant>
        <vt:lpwstr>p28982763</vt:lpwstr>
      </vt:variant>
      <vt:variant>
        <vt:i4>7012413</vt:i4>
      </vt:variant>
      <vt:variant>
        <vt:i4>6</vt:i4>
      </vt:variant>
      <vt:variant>
        <vt:i4>0</vt:i4>
      </vt:variant>
      <vt:variant>
        <vt:i4>5</vt:i4>
      </vt:variant>
      <vt:variant>
        <vt:lpwstr>http://web.apis.bg/p.php?i=2752471</vt:lpwstr>
      </vt:variant>
      <vt:variant>
        <vt:lpwstr>p28982763</vt:lpwstr>
      </vt:variant>
      <vt:variant>
        <vt:i4>6488118</vt:i4>
      </vt:variant>
      <vt:variant>
        <vt:i4>3</vt:i4>
      </vt:variant>
      <vt:variant>
        <vt:i4>0</vt:i4>
      </vt:variant>
      <vt:variant>
        <vt:i4>5</vt:i4>
      </vt:variant>
      <vt:variant>
        <vt:lpwstr>http://web.apis.bg/p.php?i=2785875</vt:lpwstr>
      </vt:variant>
      <vt:variant>
        <vt:lpwstr>p29453779</vt:lpwstr>
      </vt:variant>
      <vt:variant>
        <vt:i4>6488118</vt:i4>
      </vt:variant>
      <vt:variant>
        <vt:i4>0</vt:i4>
      </vt:variant>
      <vt:variant>
        <vt:i4>0</vt:i4>
      </vt:variant>
      <vt:variant>
        <vt:i4>5</vt:i4>
      </vt:variant>
      <vt:variant>
        <vt:lpwstr>http://web.apis.bg/p.php?i=2785875</vt:lpwstr>
      </vt:variant>
      <vt:variant>
        <vt:lpwstr>p29453779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stela</dc:creator>
  <cp:lastModifiedBy>User</cp:lastModifiedBy>
  <cp:revision>18</cp:revision>
  <cp:lastPrinted>2016-05-10T13:40:00Z</cp:lastPrinted>
  <dcterms:created xsi:type="dcterms:W3CDTF">2016-05-12T15:43:00Z</dcterms:created>
  <dcterms:modified xsi:type="dcterms:W3CDTF">2016-05-12T16:00:00Z</dcterms:modified>
</cp:coreProperties>
</file>